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02" w:rsidRDefault="00392E02">
      <w:pPr>
        <w:pStyle w:val="ConsPlusTitlePage"/>
      </w:pPr>
      <w:bookmarkStart w:id="0" w:name="_GoBack"/>
      <w:bookmarkEnd w:id="0"/>
      <w:r>
        <w:br/>
      </w:r>
    </w:p>
    <w:p w:rsidR="00392E02" w:rsidRDefault="00392E02">
      <w:pPr>
        <w:pStyle w:val="ConsPlusNormal"/>
        <w:jc w:val="both"/>
        <w:outlineLvl w:val="0"/>
      </w:pPr>
    </w:p>
    <w:p w:rsidR="00392E02" w:rsidRDefault="00392E02">
      <w:pPr>
        <w:pStyle w:val="ConsPlusNormal"/>
        <w:outlineLvl w:val="0"/>
      </w:pPr>
      <w:r>
        <w:t>Зарегистрировано в Минюсте России 4 декабря 2020 г. N 61280</w:t>
      </w:r>
    </w:p>
    <w:p w:rsidR="00392E02" w:rsidRDefault="00392E02">
      <w:pPr>
        <w:pStyle w:val="ConsPlusNormal"/>
        <w:pBdr>
          <w:top w:val="single" w:sz="6" w:space="0" w:color="auto"/>
        </w:pBdr>
        <w:spacing w:before="100" w:after="100"/>
        <w:jc w:val="both"/>
        <w:rPr>
          <w:sz w:val="2"/>
          <w:szCs w:val="2"/>
        </w:rPr>
      </w:pPr>
    </w:p>
    <w:p w:rsidR="00392E02" w:rsidRDefault="00392E02">
      <w:pPr>
        <w:pStyle w:val="ConsPlusNormal"/>
        <w:jc w:val="both"/>
      </w:pPr>
    </w:p>
    <w:p w:rsidR="00392E02" w:rsidRDefault="00392E02">
      <w:pPr>
        <w:pStyle w:val="ConsPlusTitle"/>
        <w:jc w:val="center"/>
      </w:pPr>
      <w:r>
        <w:t>МИНИСТЕРСТВО ТРАНСПОРТА РОССИЙСКОЙ ФЕДЕРАЦИИ</w:t>
      </w:r>
    </w:p>
    <w:p w:rsidR="00392E02" w:rsidRDefault="00392E02">
      <w:pPr>
        <w:pStyle w:val="ConsPlusTitle"/>
        <w:jc w:val="center"/>
      </w:pPr>
    </w:p>
    <w:p w:rsidR="00392E02" w:rsidRDefault="00392E02">
      <w:pPr>
        <w:pStyle w:val="ConsPlusTitle"/>
        <w:jc w:val="center"/>
      </w:pPr>
      <w:r>
        <w:t>ПРИКАЗ</w:t>
      </w:r>
    </w:p>
    <w:p w:rsidR="00392E02" w:rsidRDefault="00392E02">
      <w:pPr>
        <w:pStyle w:val="ConsPlusTitle"/>
        <w:jc w:val="center"/>
      </w:pPr>
      <w:r>
        <w:t>от 30 июля 2020 г. N 276</w:t>
      </w:r>
    </w:p>
    <w:p w:rsidR="00392E02" w:rsidRDefault="00392E02">
      <w:pPr>
        <w:pStyle w:val="ConsPlusTitle"/>
        <w:jc w:val="center"/>
      </w:pPr>
    </w:p>
    <w:p w:rsidR="00392E02" w:rsidRDefault="00392E02">
      <w:pPr>
        <w:pStyle w:val="ConsPlusTitle"/>
        <w:jc w:val="center"/>
      </w:pPr>
      <w:r>
        <w:t>ОБ УТВЕРЖДЕНИИ ПРАВИЛ ЗАПОЛНЕНИЯ ДИАГНОСТИЧЕСКОЙ КАРТЫ</w:t>
      </w:r>
    </w:p>
    <w:p w:rsidR="00392E02" w:rsidRDefault="00392E02">
      <w:pPr>
        <w:pStyle w:val="ConsPlusNormal"/>
        <w:jc w:val="both"/>
      </w:pPr>
    </w:p>
    <w:p w:rsidR="00392E02" w:rsidRDefault="00392E02">
      <w:pPr>
        <w:pStyle w:val="ConsPlusNormal"/>
        <w:ind w:firstLine="540"/>
        <w:jc w:val="both"/>
      </w:pPr>
      <w:r>
        <w:t xml:space="preserve">В соответствии с </w:t>
      </w:r>
      <w:hyperlink r:id="rId5" w:history="1">
        <w:r>
          <w:rPr>
            <w:color w:val="0000FF"/>
          </w:rPr>
          <w:t>пунктом 2 статьи 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w:t>
      </w:r>
      <w:hyperlink r:id="rId6" w:history="1">
        <w:r>
          <w:rPr>
            <w:color w:val="0000FF"/>
          </w:rPr>
          <w:t>подпунктом 5.2.53(50)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2020, N 8, ст. 1031), приказываю:</w:t>
      </w:r>
    </w:p>
    <w:p w:rsidR="00392E02" w:rsidRDefault="00392E02">
      <w:pPr>
        <w:pStyle w:val="ConsPlusNormal"/>
        <w:spacing w:before="220"/>
        <w:ind w:firstLine="540"/>
        <w:jc w:val="both"/>
      </w:pPr>
      <w:r>
        <w:t>1. Утвердить:</w:t>
      </w:r>
    </w:p>
    <w:p w:rsidR="00392E02" w:rsidRDefault="00392E02">
      <w:pPr>
        <w:pStyle w:val="ConsPlusNormal"/>
        <w:spacing w:before="220"/>
        <w:ind w:firstLine="540"/>
        <w:jc w:val="both"/>
      </w:pPr>
      <w:r>
        <w:t xml:space="preserve">Правила заполнения диагностической карты согласно </w:t>
      </w:r>
      <w:hyperlink w:anchor="P30" w:history="1">
        <w:r>
          <w:rPr>
            <w:color w:val="0000FF"/>
          </w:rPr>
          <w:t>приложению N 1</w:t>
        </w:r>
      </w:hyperlink>
      <w:r>
        <w:t xml:space="preserve"> к настоящему приказу;</w:t>
      </w:r>
    </w:p>
    <w:p w:rsidR="00392E02" w:rsidRDefault="00392E02">
      <w:pPr>
        <w:pStyle w:val="ConsPlusNormal"/>
        <w:spacing w:before="220"/>
        <w:ind w:firstLine="540"/>
        <w:jc w:val="both"/>
      </w:pPr>
      <w:r>
        <w:t xml:space="preserve">Правила заполнения диагностической карты (городской наземный электрический транспорт) согласно </w:t>
      </w:r>
      <w:hyperlink w:anchor="P120" w:history="1">
        <w:r>
          <w:rPr>
            <w:color w:val="0000FF"/>
          </w:rPr>
          <w:t>приложению N 2</w:t>
        </w:r>
      </w:hyperlink>
      <w:r>
        <w:t xml:space="preserve"> к настоящему приказу;</w:t>
      </w:r>
    </w:p>
    <w:p w:rsidR="00392E02" w:rsidRDefault="00392E02">
      <w:pPr>
        <w:pStyle w:val="ConsPlusNormal"/>
        <w:spacing w:before="220"/>
        <w:ind w:firstLine="540"/>
        <w:jc w:val="both"/>
      </w:pPr>
      <w:r>
        <w:t xml:space="preserve">Правила заполнения диагностической карты (автобусы) согласно </w:t>
      </w:r>
      <w:hyperlink w:anchor="P195" w:history="1">
        <w:r>
          <w:rPr>
            <w:color w:val="0000FF"/>
          </w:rPr>
          <w:t>приложению N 3</w:t>
        </w:r>
      </w:hyperlink>
      <w:r>
        <w:t xml:space="preserve"> к настоящему приказу.</w:t>
      </w:r>
    </w:p>
    <w:p w:rsidR="00392E02" w:rsidRDefault="00392E02">
      <w:pPr>
        <w:pStyle w:val="ConsPlusNormal"/>
        <w:spacing w:before="220"/>
        <w:ind w:firstLine="540"/>
        <w:jc w:val="both"/>
      </w:pPr>
      <w:r>
        <w:t>2. Настоящий приказ вступает в силу с 1 марта 2021 г.</w:t>
      </w:r>
    </w:p>
    <w:p w:rsidR="00392E02" w:rsidRDefault="00392E02">
      <w:pPr>
        <w:pStyle w:val="ConsPlusNormal"/>
        <w:spacing w:before="220"/>
        <w:ind w:firstLine="540"/>
        <w:jc w:val="both"/>
      </w:pPr>
      <w:r>
        <w:t>3. Настоящий приказ действует до 1 марта 2027 г.</w:t>
      </w:r>
    </w:p>
    <w:p w:rsidR="00392E02" w:rsidRDefault="00392E02">
      <w:pPr>
        <w:pStyle w:val="ConsPlusNormal"/>
        <w:jc w:val="both"/>
      </w:pPr>
    </w:p>
    <w:p w:rsidR="00392E02" w:rsidRDefault="00392E02">
      <w:pPr>
        <w:pStyle w:val="ConsPlusNormal"/>
        <w:jc w:val="right"/>
      </w:pPr>
      <w:r>
        <w:t>Министр</w:t>
      </w:r>
    </w:p>
    <w:p w:rsidR="00392E02" w:rsidRDefault="00392E02">
      <w:pPr>
        <w:pStyle w:val="ConsPlusNormal"/>
        <w:jc w:val="right"/>
      </w:pPr>
      <w:r>
        <w:t>Е.И.ДИТРИХ</w:t>
      </w: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right"/>
        <w:outlineLvl w:val="0"/>
      </w:pPr>
      <w:r>
        <w:t>Приложение N 1</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1" w:name="P30"/>
      <w:bookmarkEnd w:id="1"/>
      <w:r>
        <w:t>ПРАВИЛА ЗАПОЛНЕНИЯ ДИАГНОСТИЧЕСКОЙ КАРТЫ</w:t>
      </w:r>
    </w:p>
    <w:p w:rsidR="00392E02" w:rsidRDefault="00392E02">
      <w:pPr>
        <w:pStyle w:val="ConsPlusNormal"/>
        <w:jc w:val="both"/>
      </w:pPr>
    </w:p>
    <w:p w:rsidR="00392E02" w:rsidRDefault="00392E02">
      <w:pPr>
        <w:pStyle w:val="ConsPlusNormal"/>
        <w:ind w:firstLine="540"/>
        <w:jc w:val="both"/>
      </w:pPr>
      <w:r>
        <w:t xml:space="preserve">1. 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за исключением транспортных средств городского наземного электрического транспорта и автобусов, по форме согласно </w:t>
      </w:r>
      <w:hyperlink r:id="rId7" w:history="1">
        <w:r>
          <w:rPr>
            <w:color w:val="0000FF"/>
          </w:rPr>
          <w:t>приложению N 3</w:t>
        </w:r>
      </w:hyperlink>
      <w:r>
        <w:t xml:space="preserve"> к Правилам проведения технического осмотра транспортных средств, утвержденным постановлением Правительства Российской Федерации от 15 сентября 2020 г. N 1434 (далее - Правила проведения технического осмотра) &lt;1&gt;.</w:t>
      </w:r>
    </w:p>
    <w:p w:rsidR="00392E02" w:rsidRDefault="00392E02">
      <w:pPr>
        <w:pStyle w:val="ConsPlusNormal"/>
        <w:spacing w:before="220"/>
        <w:ind w:firstLine="540"/>
        <w:jc w:val="both"/>
      </w:pPr>
      <w:r>
        <w:lastRenderedPageBreak/>
        <w:t>--------------------------------</w:t>
      </w:r>
    </w:p>
    <w:p w:rsidR="00392E02" w:rsidRDefault="00392E02">
      <w:pPr>
        <w:pStyle w:val="ConsPlusNormal"/>
        <w:spacing w:before="220"/>
        <w:ind w:firstLine="540"/>
        <w:jc w:val="both"/>
      </w:pPr>
      <w:r>
        <w:t>&lt;1&gt; Официальный интернет-портал правовой информации http://www.pravo.gov.ru, 23 сентября 2020 г.</w:t>
      </w:r>
    </w:p>
    <w:p w:rsidR="00392E02" w:rsidRDefault="00392E02">
      <w:pPr>
        <w:pStyle w:val="ConsPlusNormal"/>
        <w:jc w:val="both"/>
      </w:pPr>
    </w:p>
    <w:p w:rsidR="00392E02" w:rsidRDefault="00392E02">
      <w:pPr>
        <w:pStyle w:val="ConsPlusNormal"/>
        <w:ind w:firstLine="540"/>
        <w:jc w:val="both"/>
      </w:pPr>
      <w:r>
        <w:t xml:space="preserve">2. В </w:t>
      </w:r>
      <w:hyperlink r:id="rId8"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почтовый адрес оператора технического осмотра.</w:t>
      </w:r>
    </w:p>
    <w:p w:rsidR="00392E02" w:rsidRDefault="00392E02">
      <w:pPr>
        <w:pStyle w:val="ConsPlusNormal"/>
        <w:spacing w:before="220"/>
        <w:ind w:firstLine="540"/>
        <w:jc w:val="both"/>
      </w:pPr>
      <w:r>
        <w:t xml:space="preserve">3. В </w:t>
      </w:r>
      <w:hyperlink r:id="rId9" w:history="1">
        <w:r>
          <w:rPr>
            <w:color w:val="0000FF"/>
          </w:rPr>
          <w:t>графе</w:t>
        </w:r>
      </w:hyperlink>
      <w:r>
        <w:t xml:space="preserve"> "Пункт технического осмотра (передвижная диагностическая линия)" указывается адрес пункта технического осмотра, в котором проведен технический осмотр (место проведения технического осмотра с использованием передвижной диагностической линии) в случае, если он (оно) не совпадает с почтовым адресом оператора технического осмотра.</w:t>
      </w:r>
    </w:p>
    <w:p w:rsidR="00392E02" w:rsidRDefault="00392E02">
      <w:pPr>
        <w:pStyle w:val="ConsPlusNormal"/>
        <w:spacing w:before="220"/>
        <w:ind w:firstLine="540"/>
        <w:jc w:val="both"/>
      </w:pPr>
      <w:r>
        <w:t xml:space="preserve">4. В </w:t>
      </w:r>
      <w:hyperlink r:id="rId10"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11"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12" w:history="1">
        <w:r>
          <w:rPr>
            <w:color w:val="0000FF"/>
          </w:rPr>
          <w:t>графе</w:t>
        </w:r>
      </w:hyperlink>
      <w:r>
        <w:t xml:space="preserve"> "Срок действия до" указывается дата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транспортным средствам отдельных категорий, установленным </w:t>
      </w:r>
      <w:hyperlink r:id="rId13" w:history="1">
        <w:r>
          <w:rPr>
            <w:color w:val="0000FF"/>
          </w:rPr>
          <w:t>приложением N 1</w:t>
        </w:r>
      </w:hyperlink>
      <w:r>
        <w:t xml:space="preserve"> к Правилам проведения технического осмотра (далее - обязательные требования безопасности, предъявляемые к транспортным средствам при проведении технического осмотра), указывается дата, определенная со дня оформления диагностической карты в единой автоматизированной информационной системе технического осмотра транспортных средств &lt;3&gt;, содержащей сведения о соответствии транспортного средства обязательным требованиям безопасности транспортных средств, предъявляемым при проведении технического осмотра, до дня, не позднее которого владелец транспортного средства 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lastRenderedPageBreak/>
        <w:t xml:space="preserve">&lt;3&gt; </w:t>
      </w:r>
      <w:hyperlink r:id="rId14"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2018, N 49, ст. 7600).</w:t>
      </w:r>
    </w:p>
    <w:p w:rsidR="00392E02" w:rsidRDefault="00392E02">
      <w:pPr>
        <w:pStyle w:val="ConsPlusNormal"/>
        <w:jc w:val="both"/>
      </w:pPr>
    </w:p>
    <w:p w:rsidR="00392E02" w:rsidRDefault="00392E02">
      <w:pPr>
        <w:pStyle w:val="ConsPlusNormal"/>
        <w:ind w:firstLine="540"/>
        <w:jc w:val="both"/>
      </w:pPr>
      <w:r>
        <w:t xml:space="preserve">В случае несоответствия транспортного средства обязательным требованиям безопасности транспортных средств, предъявляемым при проведении технического осмотра, данная </w:t>
      </w:r>
      <w:hyperlink r:id="rId15" w:history="1">
        <w:r>
          <w:rPr>
            <w:color w:val="0000FF"/>
          </w:rPr>
          <w:t>графа</w:t>
        </w:r>
      </w:hyperlink>
      <w:r>
        <w:t xml:space="preserve"> не заполняется.</w:t>
      </w:r>
    </w:p>
    <w:p w:rsidR="00392E02" w:rsidRDefault="00392E02">
      <w:pPr>
        <w:pStyle w:val="ConsPlusNormal"/>
        <w:spacing w:before="220"/>
        <w:ind w:firstLine="540"/>
        <w:jc w:val="both"/>
      </w:pPr>
      <w:r>
        <w:t>6. В графах "</w:t>
      </w:r>
      <w:hyperlink r:id="rId16" w:history="1">
        <w:r>
          <w:rPr>
            <w:color w:val="0000FF"/>
          </w:rPr>
          <w:t>Первичная</w:t>
        </w:r>
      </w:hyperlink>
      <w:r>
        <w:t xml:space="preserve"> проверка" и "</w:t>
      </w:r>
      <w:hyperlink r:id="rId17" w:history="1">
        <w:r>
          <w:rPr>
            <w:color w:val="0000FF"/>
          </w:rPr>
          <w:t>Повторная</w:t>
        </w:r>
      </w:hyperlink>
      <w:r>
        <w:t xml:space="preserve"> проверка"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w:t>
      </w:r>
      <w:hyperlink r:id="rId18" w:history="1">
        <w:r>
          <w:rPr>
            <w:color w:val="0000FF"/>
          </w:rPr>
          <w:t>графе</w:t>
        </w:r>
      </w:hyperlink>
      <w:r>
        <w:t xml:space="preserve"> "Регистрационный знак ТС" указывается регистрационный знак транспортного средства.</w:t>
      </w:r>
    </w:p>
    <w:p w:rsidR="00392E02" w:rsidRDefault="00392E02">
      <w:pPr>
        <w:pStyle w:val="ConsPlusNormal"/>
        <w:spacing w:before="220"/>
        <w:ind w:firstLine="540"/>
        <w:jc w:val="both"/>
      </w:pPr>
      <w:r>
        <w:t xml:space="preserve">8. В графах </w:t>
      </w:r>
      <w:hyperlink r:id="rId19" w:history="1">
        <w:r>
          <w:rPr>
            <w:color w:val="0000FF"/>
          </w:rPr>
          <w:t>"VIN"</w:t>
        </w:r>
      </w:hyperlink>
      <w:r>
        <w:t xml:space="preserve">, </w:t>
      </w:r>
      <w:hyperlink r:id="rId20" w:history="1">
        <w:r>
          <w:rPr>
            <w:color w:val="0000FF"/>
          </w:rPr>
          <w:t>"Номер рамы"</w:t>
        </w:r>
      </w:hyperlink>
      <w:r>
        <w:t xml:space="preserve">, </w:t>
      </w:r>
      <w:hyperlink r:id="rId21" w:history="1">
        <w:r>
          <w:rPr>
            <w:color w:val="0000FF"/>
          </w:rPr>
          <w:t>"Номер кузова"</w:t>
        </w:r>
      </w:hyperlink>
      <w:r>
        <w:t>, "</w:t>
      </w:r>
      <w:hyperlink r:id="rId22" w:history="1">
        <w:r>
          <w:rPr>
            <w:color w:val="0000FF"/>
          </w:rPr>
          <w:t>Марка</w:t>
        </w:r>
      </w:hyperlink>
      <w:r>
        <w:t>, модель ТС", "</w:t>
      </w:r>
      <w:hyperlink r:id="rId23" w:history="1">
        <w:r>
          <w:rPr>
            <w:color w:val="0000FF"/>
          </w:rPr>
          <w:t>Категория</w:t>
        </w:r>
      </w:hyperlink>
      <w:r>
        <w:t xml:space="preserve"> ТС", "</w:t>
      </w:r>
      <w:hyperlink r:id="rId24" w:history="1">
        <w:r>
          <w:rPr>
            <w:color w:val="0000FF"/>
          </w:rPr>
          <w:t>Год выпуска</w:t>
        </w:r>
      </w:hyperlink>
      <w:r>
        <w:t xml:space="preserve"> ТС"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 представленным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&lt;4&gt; (далее - владелец или представитель).</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25" w:history="1">
        <w:r>
          <w:rPr>
            <w:color w:val="0000FF"/>
          </w:rPr>
          <w:t>Пункт 2 части 2 статьи 17</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9. В </w:t>
      </w:r>
      <w:hyperlink r:id="rId26" w:history="1">
        <w:r>
          <w:rPr>
            <w:color w:val="0000FF"/>
          </w:rPr>
          <w:t>графе</w:t>
        </w:r>
      </w:hyperlink>
      <w:r>
        <w:t xml:space="preserve"> "СРТС или ПТС (ЭПТС) (серия, номер, выдан (оформлен) кем, когда)" указываются серия, номер, кем и когда выданы свидетельство о регистрации транспортного средства или паспорт транспортного средства (оформлен электронный паспорт транспортного средства).</w:t>
      </w:r>
    </w:p>
    <w:p w:rsidR="00392E02" w:rsidRDefault="00392E02">
      <w:pPr>
        <w:pStyle w:val="ConsPlusNormal"/>
        <w:spacing w:before="220"/>
        <w:ind w:firstLine="540"/>
        <w:jc w:val="both"/>
      </w:pPr>
      <w:r>
        <w:t xml:space="preserve">10. В </w:t>
      </w:r>
      <w:hyperlink r:id="rId27" w:history="1">
        <w:r>
          <w:rPr>
            <w:color w:val="0000FF"/>
          </w:rPr>
          <w:t>графе</w:t>
        </w:r>
      </w:hyperlink>
      <w:r>
        <w:t xml:space="preserve"> "Тахограф или контрольное устройство (тахограф) (марка, модель, серийный номер)" указываются марка, модель, серийный номер тахографа или контрольного устройства (тахографа) регистрации режима труда и отдыха водителей транспортных средств, соответствующего требованиям Европейского </w:t>
      </w:r>
      <w:hyperlink r:id="rId28" w:history="1">
        <w:r>
          <w:rPr>
            <w:color w:val="0000FF"/>
          </w:rPr>
          <w:t>соглашения</w:t>
        </w:r>
      </w:hyperlink>
      <w:r>
        <w:t xml:space="preserve">, касающегося работы экипажей транспортных средств, производящих международные автомобильные перевозки (ЕСТР), от 1 июля 1970 г. &lt;5&gt; (далее - ЕСТР), указываются в случае, если транспортное средство подлежит оснащению тахографом в соответствии с законодательством Российской Федерации или контрольным устройством (тахографом) в соответствии с требованиями законодательства Российской Федерации или требованиями </w:t>
      </w:r>
      <w:hyperlink r:id="rId29" w:history="1">
        <w:r>
          <w:rPr>
            <w:color w:val="0000FF"/>
          </w:rPr>
          <w:t>ЕСТР</w:t>
        </w:r>
      </w:hyperlink>
      <w:r>
        <w: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&lt;5&gt; Бюллетень международных договоров, N 3, 2009; СССР присоединился к данному документу с оговоркой и заявлением (</w:t>
      </w:r>
      <w:hyperlink r:id="rId30" w:history="1">
        <w:r>
          <w:rPr>
            <w:color w:val="0000FF"/>
          </w:rPr>
          <w:t>Постановление</w:t>
        </w:r>
      </w:hyperlink>
      <w:r>
        <w:t xml:space="preserve"> Совмина СССР от 20 июня 1978 г. N 505), вступил в силу для СССР 27 января 1979 г.</w:t>
      </w:r>
    </w:p>
    <w:p w:rsidR="00392E02" w:rsidRDefault="00392E02">
      <w:pPr>
        <w:pStyle w:val="ConsPlusNormal"/>
        <w:jc w:val="both"/>
      </w:pPr>
    </w:p>
    <w:p w:rsidR="00392E02" w:rsidRDefault="00392E02">
      <w:pPr>
        <w:pStyle w:val="ConsPlusNormal"/>
        <w:ind w:firstLine="540"/>
        <w:jc w:val="both"/>
      </w:pPr>
      <w:r>
        <w:t xml:space="preserve">11. </w:t>
      </w:r>
      <w:hyperlink r:id="rId31" w:history="1">
        <w:r>
          <w:rPr>
            <w:color w:val="0000FF"/>
          </w:rPr>
          <w:t>Графы</w:t>
        </w:r>
      </w:hyperlink>
      <w:r>
        <w:t>, содержащие обязательные требования безопасности, предъявляемые к транспортным средствам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случае обнаружения несоответствия транспортного средства обязательным требованиям безопасности транспортных средств, предъявляемым при проведении технического осмотра, в </w:t>
      </w:r>
      <w:r>
        <w:lastRenderedPageBreak/>
        <w:t>ячейке справа от наименования соответствующего требования, предъявляемого к транспортным средствам при проведении технического осмотра, ставится знак "x".</w:t>
      </w:r>
    </w:p>
    <w:p w:rsidR="00392E02" w:rsidRDefault="00392E02">
      <w:pPr>
        <w:pStyle w:val="ConsPlusNormal"/>
        <w:spacing w:before="220"/>
        <w:ind w:firstLine="540"/>
        <w:jc w:val="both"/>
      </w:pPr>
      <w:r>
        <w:t>В ячейке справа от наименования требования, не распространяющегося на данное транспортное средство, ставится знак "-".</w:t>
      </w:r>
    </w:p>
    <w:p w:rsidR="00392E02" w:rsidRDefault="00392E02">
      <w:pPr>
        <w:pStyle w:val="ConsPlusNormal"/>
        <w:spacing w:before="220"/>
        <w:ind w:firstLine="540"/>
        <w:jc w:val="both"/>
      </w:pPr>
      <w:r>
        <w:t xml:space="preserve">12. В графах </w:t>
      </w:r>
      <w:hyperlink r:id="rId32" w:history="1">
        <w:r>
          <w:rPr>
            <w:color w:val="0000FF"/>
          </w:rPr>
          <w:t>"Нижняя граница"</w:t>
        </w:r>
      </w:hyperlink>
      <w:r>
        <w:t xml:space="preserve"> и </w:t>
      </w:r>
      <w:hyperlink r:id="rId33"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34" w:history="1">
        <w:r>
          <w:rPr>
            <w:color w:val="0000FF"/>
          </w:rPr>
          <w:t>приложением N 1</w:t>
        </w:r>
      </w:hyperlink>
      <w:r>
        <w:t xml:space="preserve"> к Правилам проведения технического осмотра.</w:t>
      </w:r>
    </w:p>
    <w:p w:rsidR="00392E02" w:rsidRDefault="00392E02">
      <w:pPr>
        <w:pStyle w:val="ConsPlusNormal"/>
        <w:spacing w:before="220"/>
        <w:ind w:firstLine="540"/>
        <w:jc w:val="both"/>
      </w:pPr>
      <w:r>
        <w:t xml:space="preserve">В </w:t>
      </w:r>
      <w:hyperlink r:id="rId35"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w:t>
      </w:r>
      <w:hyperlink r:id="rId36" w:history="1">
        <w:r>
          <w:rPr>
            <w:color w:val="0000FF"/>
          </w:rPr>
          <w:t>графе</w:t>
        </w:r>
      </w:hyperlink>
      <w:r>
        <w:t xml:space="preserve"> "Наименование требования" указывается наименование требования в соответствии с </w:t>
      </w:r>
      <w:hyperlink r:id="rId37"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w:t>
      </w:r>
    </w:p>
    <w:p w:rsidR="00392E02" w:rsidRDefault="00392E02">
      <w:pPr>
        <w:pStyle w:val="ConsPlusNormal"/>
        <w:spacing w:before="220"/>
        <w:ind w:firstLine="540"/>
        <w:jc w:val="both"/>
      </w:pPr>
      <w:r>
        <w:t xml:space="preserve">В </w:t>
      </w:r>
      <w:hyperlink r:id="rId38"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39"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13. В </w:t>
      </w:r>
      <w:hyperlink r:id="rId40"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&lt;6&gt;, которое по результатам технического диагностирования транспортного средства не соответствует требованиям, установленным </w:t>
      </w:r>
      <w:hyperlink r:id="rId41" w:history="1">
        <w:r>
          <w:rPr>
            <w:color w:val="0000FF"/>
          </w:rPr>
          <w:t>Правилами</w:t>
        </w:r>
      </w:hyperlink>
      <w:r>
        <w:t xml:space="preserve"> проведения технического осмотра.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&lt;6&gt; </w:t>
      </w:r>
      <w:hyperlink r:id="rId42" w:history="1">
        <w:r>
          <w:rPr>
            <w:color w:val="0000FF"/>
          </w:rPr>
          <w:t>Приложение N 1</w:t>
        </w:r>
      </w:hyperlink>
      <w:r>
        <w:t xml:space="preserve"> к Правилам проведения технического осмотра.</w:t>
      </w:r>
    </w:p>
    <w:p w:rsidR="00392E02" w:rsidRDefault="00392E02">
      <w:pPr>
        <w:pStyle w:val="ConsPlusNormal"/>
        <w:jc w:val="both"/>
      </w:pPr>
    </w:p>
    <w:p w:rsidR="00392E02" w:rsidRDefault="00392E02">
      <w:pPr>
        <w:pStyle w:val="ConsPlusNormal"/>
        <w:ind w:firstLine="540"/>
        <w:jc w:val="both"/>
      </w:pPr>
      <w:r>
        <w:t xml:space="preserve">В </w:t>
      </w:r>
      <w:hyperlink r:id="rId43"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44"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 и нормативный источник, устанавливающий указанное требование, указанный в </w:t>
      </w:r>
      <w:hyperlink r:id="rId45" w:history="1">
        <w:r>
          <w:rPr>
            <w:color w:val="0000FF"/>
          </w:rPr>
          <w:t>приложении N 1</w:t>
        </w:r>
      </w:hyperlink>
      <w:r>
        <w:t xml:space="preserve"> к Правилам проведения технического осмотра.</w:t>
      </w:r>
    </w:p>
    <w:p w:rsidR="00392E02" w:rsidRDefault="00392E02">
      <w:pPr>
        <w:pStyle w:val="ConsPlusNormal"/>
        <w:spacing w:before="220"/>
        <w:ind w:firstLine="540"/>
        <w:jc w:val="both"/>
      </w:pPr>
      <w:r>
        <w:t xml:space="preserve">14. В </w:t>
      </w:r>
      <w:hyperlink r:id="rId46"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15. В графах "</w:t>
      </w:r>
      <w:hyperlink r:id="rId47" w:history="1">
        <w:r>
          <w:rPr>
            <w:color w:val="0000FF"/>
          </w:rPr>
          <w:t>Масса</w:t>
        </w:r>
      </w:hyperlink>
      <w:r>
        <w:t xml:space="preserve"> без нагрузки", "</w:t>
      </w:r>
      <w:hyperlink r:id="rId48" w:history="1">
        <w:r>
          <w:rPr>
            <w:color w:val="0000FF"/>
          </w:rPr>
          <w:t>Разрешенная</w:t>
        </w:r>
      </w:hyperlink>
      <w:r>
        <w:t xml:space="preserve"> максимальная масса" раздела "Данные транспортного средства"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w:t>
      </w:r>
    </w:p>
    <w:p w:rsidR="00392E02" w:rsidRDefault="00392E02">
      <w:pPr>
        <w:pStyle w:val="ConsPlusNormal"/>
        <w:spacing w:before="220"/>
        <w:ind w:firstLine="540"/>
        <w:jc w:val="both"/>
      </w:pPr>
      <w:r>
        <w:t xml:space="preserve">В </w:t>
      </w:r>
      <w:hyperlink r:id="rId49" w:history="1">
        <w:r>
          <w:rPr>
            <w:color w:val="0000FF"/>
          </w:rPr>
          <w:t>графе</w:t>
        </w:r>
      </w:hyperlink>
      <w:r>
        <w:t xml:space="preserve"> "Тип топлива" указывается тип используемого транспортным средством первичного топлива (бензин, дизельное топливо, компримированный природный газ, сжиженный природный газ, сжиженный углеводородный газ, водород, иное) или электрическая энергия. Для многотопливных автомобилей указываются через запятую типы используемых топлив (электрическая энергия).</w:t>
      </w:r>
    </w:p>
    <w:p w:rsidR="00392E02" w:rsidRDefault="00392E02">
      <w:pPr>
        <w:pStyle w:val="ConsPlusNormal"/>
        <w:spacing w:before="220"/>
        <w:ind w:firstLine="540"/>
        <w:jc w:val="both"/>
      </w:pPr>
      <w:r>
        <w:t xml:space="preserve">В </w:t>
      </w:r>
      <w:hyperlink r:id="rId50" w:history="1">
        <w:r>
          <w:rPr>
            <w:color w:val="0000FF"/>
          </w:rPr>
          <w:t>графе</w:t>
        </w:r>
      </w:hyperlink>
      <w:r>
        <w:t xml:space="preserve"> "Тип тормозной системы" указываются данные по результатам проведения технического осмотра транспортного средства.</w:t>
      </w:r>
    </w:p>
    <w:p w:rsidR="00392E02" w:rsidRDefault="00392E02">
      <w:pPr>
        <w:pStyle w:val="ConsPlusNormal"/>
        <w:spacing w:before="220"/>
        <w:ind w:firstLine="540"/>
        <w:jc w:val="both"/>
      </w:pPr>
      <w:r>
        <w:t xml:space="preserve">В </w:t>
      </w:r>
      <w:hyperlink r:id="rId51" w:history="1">
        <w:r>
          <w:rPr>
            <w:color w:val="0000FF"/>
          </w:rPr>
          <w:t>графе</w:t>
        </w:r>
      </w:hyperlink>
      <w:r>
        <w:t xml:space="preserve"> "Пробег ТС" указывается пробег транспортного средства в километрах, установленный на основе показаний одометра.</w:t>
      </w:r>
    </w:p>
    <w:p w:rsidR="00392E02" w:rsidRDefault="00392E02">
      <w:pPr>
        <w:pStyle w:val="ConsPlusNormal"/>
        <w:spacing w:before="220"/>
        <w:ind w:firstLine="540"/>
        <w:jc w:val="both"/>
      </w:pPr>
      <w:r>
        <w:lastRenderedPageBreak/>
        <w:t xml:space="preserve">В </w:t>
      </w:r>
      <w:hyperlink r:id="rId52" w:history="1">
        <w:r>
          <w:rPr>
            <w:color w:val="0000FF"/>
          </w:rPr>
          <w:t>графе</w:t>
        </w:r>
      </w:hyperlink>
      <w:r>
        <w:t xml:space="preserve"> "Марка шин" указываются данные по результатам осмотра шин транспортного средства,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w:t>
      </w:r>
    </w:p>
    <w:p w:rsidR="00392E02" w:rsidRDefault="00392E02">
      <w:pPr>
        <w:pStyle w:val="ConsPlusNormal"/>
        <w:spacing w:before="220"/>
        <w:ind w:firstLine="540"/>
        <w:jc w:val="both"/>
      </w:pPr>
      <w:r>
        <w:t xml:space="preserve">16. В </w:t>
      </w:r>
      <w:hyperlink r:id="rId53" w:history="1">
        <w:r>
          <w:rPr>
            <w:color w:val="0000FF"/>
          </w:rPr>
          <w:t>графе</w:t>
        </w:r>
      </w:hyperlink>
      <w:r>
        <w:t xml:space="preserve"> "Сведения о газовом баллоне (газовых баллонах) (год выпуска, серийный номер, даты последнего и очередного освидетельствования каждого газового баллона)" указываются год выпуска, серийный номер, даты последнего и очередного освидетельствования каждого газового баллона, установленного на транспортном средстве (указывается из паспорта газового баллона, оформленного по единой </w:t>
      </w:r>
      <w:hyperlink r:id="rId54" w:history="1">
        <w:r>
          <w:rPr>
            <w:color w:val="0000FF"/>
          </w:rPr>
          <w:t>форме</w:t>
        </w:r>
      </w:hyperlink>
      <w:r>
        <w:t xml:space="preserve"> паспорта газового баллона транспортного средства, утвержденного решением Коллегии Евразийской экономической комиссии от 18 ноября 2014 г. N 211 &lt;7&gt;).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&lt;7&gt; Является обязательным для Российской Федерации в соответствии с </w:t>
      </w:r>
      <w:hyperlink r:id="rId55" w:history="1">
        <w:r>
          <w:rPr>
            <w:color w:val="0000FF"/>
          </w:rPr>
          <w:t>пунктом 13</w:t>
        </w:r>
      </w:hyperlink>
      <w:r>
        <w:t xml:space="preserve"> "Договора о Евразийском экономическом союзе" (подписан в г. Астане 29 мая 2014 г.); дата вступления в силу - 1 января 2015 г.; (официальный сайт Евразийской экономической комиссии http://www.eurasiancommission.org/, 25 ноября 2014 г.).</w:t>
      </w:r>
    </w:p>
    <w:p w:rsidR="00392E02" w:rsidRDefault="00392E02">
      <w:pPr>
        <w:pStyle w:val="ConsPlusNormal"/>
        <w:jc w:val="both"/>
      </w:pPr>
    </w:p>
    <w:p w:rsidR="00392E02" w:rsidRDefault="00392E02">
      <w:pPr>
        <w:pStyle w:val="ConsPlusNormal"/>
        <w:ind w:firstLine="540"/>
        <w:jc w:val="both"/>
      </w:pPr>
      <w:r>
        <w:t xml:space="preserve">17. В </w:t>
      </w:r>
      <w:hyperlink r:id="rId56" w:history="1">
        <w:r>
          <w:rPr>
            <w:color w:val="0000FF"/>
          </w:rPr>
          <w:t>графе</w:t>
        </w:r>
      </w:hyperlink>
      <w:r>
        <w:t xml:space="preserve"> "Сведения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 указываются номер свидетельства о проведении периодических испытаний газобаллонного оборудования, установленного на транспортном средстве (согласно единой </w:t>
      </w:r>
      <w:hyperlink r:id="rId57" w:history="1">
        <w:r>
          <w:rPr>
            <w:color w:val="0000FF"/>
          </w:rPr>
          <w:t>форме</w:t>
        </w:r>
      </w:hyperlink>
      <w:r>
        <w:t xml:space="preserve"> свидетельства о проведении периодических испытаний газобаллонного оборудования, установленного на транспортном средстве, утвержденной решением Коллегии Евразийской экономической комиссии от 11 ноября 2014 г. N 207 &lt;8&gt;), и дата его очередного освидетельствования.</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&lt;8&gt; Является обязательным для Российской Федерации в соответствии с </w:t>
      </w:r>
      <w:hyperlink r:id="rId58" w:history="1">
        <w:r>
          <w:rPr>
            <w:color w:val="0000FF"/>
          </w:rPr>
          <w:t>пунктом 13</w:t>
        </w:r>
      </w:hyperlink>
      <w:r>
        <w:t xml:space="preserve"> "Договора о Евразийском экономическом союзе" (подписан в г. Астане 29 мая 2014 г.); дата вступления в силу - 1 января 2015 г.; (официальный сайт Евразийской экономической комиссии http://www.eurasiancommission.org/, 14 ноября 2014 г.).</w:t>
      </w:r>
    </w:p>
    <w:p w:rsidR="00392E02" w:rsidRDefault="00392E02">
      <w:pPr>
        <w:pStyle w:val="ConsPlusNormal"/>
        <w:jc w:val="both"/>
      </w:pPr>
    </w:p>
    <w:p w:rsidR="00392E02" w:rsidRDefault="00392E02">
      <w:pPr>
        <w:pStyle w:val="ConsPlusNormal"/>
        <w:ind w:firstLine="540"/>
        <w:jc w:val="both"/>
      </w:pPr>
      <w:r>
        <w:t xml:space="preserve">18. В случае, когда транспортное средство соответствует обязательным требованиям безопасности, предъявляемым к транспортным средствам при проведении технического осмотра, в графе "Заключение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59" w:history="1">
        <w:r>
          <w:rPr>
            <w:color w:val="0000FF"/>
          </w:rPr>
          <w:t>слово</w:t>
        </w:r>
      </w:hyperlink>
      <w:r>
        <w:t xml:space="preserve"> "Не соответствует" перечеркивается крест-накрест. В случае обнаружения несоответствия </w:t>
      </w:r>
      <w:hyperlink r:id="rId60"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19. В </w:t>
      </w:r>
      <w:hyperlink r:id="rId61" w:history="1">
        <w:r>
          <w:rPr>
            <w:color w:val="0000FF"/>
          </w:rPr>
          <w:t>графе</w:t>
        </w:r>
      </w:hyperlink>
      <w:r>
        <w:t xml:space="preserve"> "Пункты диагностической карты, требующие повторной проверки" указываются номера пунктов </w:t>
      </w:r>
      <w:hyperlink r:id="rId62"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наименования которых стоит знак "x".</w:t>
      </w:r>
    </w:p>
    <w:p w:rsidR="00392E02" w:rsidRDefault="00392E02">
      <w:pPr>
        <w:pStyle w:val="ConsPlusNormal"/>
        <w:spacing w:before="220"/>
        <w:ind w:firstLine="540"/>
        <w:jc w:val="both"/>
      </w:pPr>
      <w:r>
        <w:t xml:space="preserve">20. В </w:t>
      </w:r>
      <w:hyperlink r:id="rId63"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21. В </w:t>
      </w:r>
      <w:hyperlink r:id="rId64" w:history="1">
        <w:r>
          <w:rPr>
            <w:color w:val="0000FF"/>
          </w:rPr>
          <w:t>строке</w:t>
        </w:r>
      </w:hyperlink>
      <w:r>
        <w:t xml:space="preserve"> "Повторный технический осмотр провести до" указывается дата, соответствующая последнему дню срока для проведения повторного технического осмотра (не позднее чем двадцать календарных дней со дня проведения предыдущего технического осмотра </w:t>
      </w:r>
      <w:r>
        <w:lastRenderedPageBreak/>
        <w:t>&lt;9&gt;),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&lt;9&gt; </w:t>
      </w:r>
      <w:hyperlink r:id="rId65"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к транспортным средствам при проведении технического осмотра, данная </w:t>
      </w:r>
      <w:hyperlink r:id="rId66" w:history="1">
        <w:r>
          <w:rPr>
            <w:color w:val="0000FF"/>
          </w:rPr>
          <w:t>строка</w:t>
        </w:r>
      </w:hyperlink>
      <w:r>
        <w:t xml:space="preserve"> не заполняется.</w:t>
      </w:r>
    </w:p>
    <w:p w:rsidR="00392E02" w:rsidRDefault="00392E02">
      <w:pPr>
        <w:pStyle w:val="ConsPlusNormal"/>
        <w:spacing w:before="220"/>
        <w:ind w:firstLine="540"/>
        <w:jc w:val="both"/>
      </w:pPr>
      <w:r>
        <w:t xml:space="preserve">22. В </w:t>
      </w:r>
      <w:hyperlink r:id="rId67"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23. В </w:t>
      </w:r>
      <w:hyperlink r:id="rId68"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&lt;10&gt;.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&lt;11&gt;, в данной </w:t>
      </w:r>
      <w:hyperlink r:id="rId69" w:history="1">
        <w:r>
          <w:rPr>
            <w:color w:val="0000FF"/>
          </w:rPr>
          <w:t>строке</w:t>
        </w:r>
      </w:hyperlink>
      <w:r>
        <w:t xml:space="preserve"> ставится подпись технического эксперта, проводившего техническое диагностирование.</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&lt;10&gt; </w:t>
      </w:r>
      <w:hyperlink r:id="rId70"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spacing w:before="220"/>
        <w:ind w:firstLine="540"/>
        <w:jc w:val="both"/>
      </w:pPr>
      <w:r>
        <w:t xml:space="preserve">&lt;11&gt; </w:t>
      </w:r>
      <w:hyperlink r:id="rId71"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24. В </w:t>
      </w:r>
      <w:hyperlink r:id="rId72" w:history="1">
        <w:r>
          <w:rPr>
            <w:color w:val="0000FF"/>
          </w:rPr>
          <w:t>графе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w:t>
      </w:r>
    </w:p>
    <w:p w:rsidR="00392E02" w:rsidRDefault="00392E02">
      <w:pPr>
        <w:pStyle w:val="ConsPlusNormal"/>
        <w:spacing w:before="220"/>
        <w:ind w:firstLine="540"/>
        <w:jc w:val="both"/>
      </w:pPr>
      <w:r>
        <w:t xml:space="preserve">25. Диагностическая </w:t>
      </w:r>
      <w:hyperlink r:id="rId73"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&lt;12&gt;.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&lt;12&gt; </w:t>
      </w:r>
      <w:hyperlink r:id="rId74"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26. В случае принятия техническим экспертом, проводившим техническое диагностирование транспортного средства, решения о несоответствии транспортного средства обязательным требованиям безопасности, предъявляемым к транспортным средствам при проведении </w:t>
      </w:r>
      <w:r>
        <w:lastRenderedPageBreak/>
        <w:t xml:space="preserve">технического осмотра, в диагностической </w:t>
      </w:r>
      <w:hyperlink r:id="rId75" w:history="1">
        <w:r>
          <w:rPr>
            <w:color w:val="0000FF"/>
          </w:rPr>
          <w:t>карте</w:t>
        </w:r>
      </w:hyperlink>
      <w:r>
        <w:t xml:space="preserve"> указывается перечень выявленных неисправностей, свидетельствующих о нарушении обязательных требований безопасности, предъявляемых к транспортным средствам при проведении технического осмотра &lt;13&gt;.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&lt;13&gt; </w:t>
      </w:r>
      <w:hyperlink r:id="rId76"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right"/>
        <w:outlineLvl w:val="0"/>
      </w:pPr>
      <w:r>
        <w:t>Приложение N 2</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2" w:name="P120"/>
      <w:bookmarkEnd w:id="2"/>
      <w:r>
        <w:t>ПРАВИЛА</w:t>
      </w:r>
    </w:p>
    <w:p w:rsidR="00392E02" w:rsidRDefault="00392E02">
      <w:pPr>
        <w:pStyle w:val="ConsPlusTitle"/>
        <w:jc w:val="center"/>
      </w:pPr>
      <w:r>
        <w:t>ЗАПОЛНЕНИЯ ДИАГНОСТИЧЕСКОЙ КАРТЫ (ГОРОДСКОЙ НАЗЕМНЫЙ</w:t>
      </w:r>
    </w:p>
    <w:p w:rsidR="00392E02" w:rsidRDefault="00392E02">
      <w:pPr>
        <w:pStyle w:val="ConsPlusTitle"/>
        <w:jc w:val="center"/>
      </w:pPr>
      <w:r>
        <w:t>ЭЛЕКТРИЧЕСКИЙ ТРАНСПОРТ)</w:t>
      </w:r>
    </w:p>
    <w:p w:rsidR="00392E02" w:rsidRDefault="00392E02">
      <w:pPr>
        <w:pStyle w:val="ConsPlusNormal"/>
        <w:jc w:val="both"/>
      </w:pPr>
    </w:p>
    <w:p w:rsidR="00392E02" w:rsidRDefault="00392E02">
      <w:pPr>
        <w:pStyle w:val="ConsPlusNormal"/>
        <w:ind w:firstLine="540"/>
        <w:jc w:val="both"/>
      </w:pPr>
      <w:r>
        <w:t xml:space="preserve">1. 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по форме согласно </w:t>
      </w:r>
      <w:hyperlink r:id="rId77" w:history="1">
        <w:r>
          <w:rPr>
            <w:color w:val="0000FF"/>
          </w:rPr>
          <w:t>приложению N 3</w:t>
        </w:r>
      </w:hyperlink>
      <w:r>
        <w:t xml:space="preserve"> к Правилам проведения технического осмотра транспортных средств городского наземного электрического транспорта, утвержденным постановлением Правительства Российской Федерации от 15 сентября 2020 г. N 1433 (далее - Правила проведения технического осмотра транспортных средств ГНЭТ) &lt;1&gt;.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&lt;1&gt; Собрание законодательства Российской Федерации, 2020, N 38, ст. 5903.</w:t>
      </w:r>
    </w:p>
    <w:p w:rsidR="00392E02" w:rsidRDefault="00392E02">
      <w:pPr>
        <w:pStyle w:val="ConsPlusNormal"/>
        <w:jc w:val="both"/>
      </w:pPr>
    </w:p>
    <w:p w:rsidR="00392E02" w:rsidRDefault="00392E02">
      <w:pPr>
        <w:pStyle w:val="ConsPlusNormal"/>
        <w:ind w:firstLine="540"/>
        <w:jc w:val="both"/>
      </w:pPr>
      <w:r>
        <w:t xml:space="preserve">2. В </w:t>
      </w:r>
      <w:hyperlink r:id="rId78"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адрес оператора технического осмотра.</w:t>
      </w:r>
    </w:p>
    <w:p w:rsidR="00392E02" w:rsidRDefault="00392E02">
      <w:pPr>
        <w:pStyle w:val="ConsPlusNormal"/>
        <w:spacing w:before="220"/>
        <w:ind w:firstLine="540"/>
        <w:jc w:val="both"/>
      </w:pPr>
      <w:r>
        <w:t xml:space="preserve">3. В </w:t>
      </w:r>
      <w:hyperlink r:id="rId79" w:history="1">
        <w:r>
          <w:rPr>
            <w:color w:val="0000FF"/>
          </w:rPr>
          <w:t>графе</w:t>
        </w:r>
      </w:hyperlink>
      <w:r>
        <w:t xml:space="preserve"> "Пункт технического осмотра (передвижная диагностическая линия)" указывается адрес трамвайного депо или троллейбусного парка, непосредственно в месте размещения которого проводится технический осмотр.</w:t>
      </w:r>
    </w:p>
    <w:p w:rsidR="00392E02" w:rsidRDefault="00392E02">
      <w:pPr>
        <w:pStyle w:val="ConsPlusNormal"/>
        <w:spacing w:before="220"/>
        <w:ind w:firstLine="540"/>
        <w:jc w:val="both"/>
      </w:pPr>
      <w:r>
        <w:t xml:space="preserve">4. В </w:t>
      </w:r>
      <w:hyperlink r:id="rId80"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81"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w:t>
      </w:r>
      <w:r>
        <w:lastRenderedPageBreak/>
        <w:t>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82" w:history="1">
        <w:r>
          <w:rPr>
            <w:color w:val="0000FF"/>
          </w:rPr>
          <w:t>графе</w:t>
        </w:r>
      </w:hyperlink>
      <w:r>
        <w:t xml:space="preserve"> "Срок действия до" указывается дата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троллейбусам, трамвайным вагонам, установленным </w:t>
      </w:r>
      <w:hyperlink r:id="rId83" w:history="1">
        <w:r>
          <w:rPr>
            <w:color w:val="0000FF"/>
          </w:rPr>
          <w:t>приложениями N 1</w:t>
        </w:r>
      </w:hyperlink>
      <w:r>
        <w:t xml:space="preserve"> и </w:t>
      </w:r>
      <w:hyperlink r:id="rId84" w:history="1">
        <w:r>
          <w:rPr>
            <w:color w:val="0000FF"/>
          </w:rPr>
          <w:t>N 2</w:t>
        </w:r>
      </w:hyperlink>
      <w:r>
        <w:t xml:space="preserve"> к Правилам проведения технического осмотра транспортных средств ГНЭТ (далее -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указывается дата, определенная со дня оформления диагностической карты в единой автоматизированной информационной системе технического осмотра транспортных средств, содержащей сведения о соответствии транспортного средства городского наземного электрического транспорта обязательным требованиям безопасности транспортных средств городского наземного электрического транспорта при проведении технического осмотра, до дня, не позднее которого владелец транспортного средства городского наземного электрического транспорта 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 городского наземного электрического транспорта.</w:t>
      </w:r>
    </w:p>
    <w:p w:rsidR="00392E02" w:rsidRDefault="00392E02">
      <w:pPr>
        <w:pStyle w:val="ConsPlusNormal"/>
        <w:spacing w:before="220"/>
        <w:ind w:firstLine="540"/>
        <w:jc w:val="both"/>
      </w:pPr>
      <w:r>
        <w:t xml:space="preserve">В случае несоответствия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данная </w:t>
      </w:r>
      <w:hyperlink r:id="rId85" w:history="1">
        <w:r>
          <w:rPr>
            <w:color w:val="0000FF"/>
          </w:rPr>
          <w:t>графа</w:t>
        </w:r>
      </w:hyperlink>
      <w:r>
        <w:t xml:space="preserve"> не заполняется.</w:t>
      </w:r>
    </w:p>
    <w:p w:rsidR="00392E02" w:rsidRDefault="00392E02">
      <w:pPr>
        <w:pStyle w:val="ConsPlusNormal"/>
        <w:spacing w:before="220"/>
        <w:ind w:firstLine="540"/>
        <w:jc w:val="both"/>
      </w:pPr>
      <w:r>
        <w:t>6. В графах "</w:t>
      </w:r>
      <w:hyperlink r:id="rId86" w:history="1">
        <w:r>
          <w:rPr>
            <w:color w:val="0000FF"/>
          </w:rPr>
          <w:t>Первичная</w:t>
        </w:r>
      </w:hyperlink>
      <w:r>
        <w:t xml:space="preserve"> проверка" и "</w:t>
      </w:r>
      <w:hyperlink r:id="rId87" w:history="1">
        <w:r>
          <w:rPr>
            <w:color w:val="0000FF"/>
          </w:rPr>
          <w:t>Повторная</w:t>
        </w:r>
      </w:hyperlink>
      <w:r>
        <w:t xml:space="preserve"> проверка"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графах </w:t>
      </w:r>
      <w:hyperlink r:id="rId88" w:history="1">
        <w:r>
          <w:rPr>
            <w:color w:val="0000FF"/>
          </w:rPr>
          <w:t>"VIN"</w:t>
        </w:r>
      </w:hyperlink>
      <w:r>
        <w:t>, "</w:t>
      </w:r>
      <w:hyperlink r:id="rId89" w:history="1">
        <w:r>
          <w:rPr>
            <w:color w:val="0000FF"/>
          </w:rPr>
          <w:t>Марка</w:t>
        </w:r>
      </w:hyperlink>
      <w:r>
        <w:t>, модель ТС", "</w:t>
      </w:r>
      <w:hyperlink r:id="rId90" w:history="1">
        <w:r>
          <w:rPr>
            <w:color w:val="0000FF"/>
          </w:rPr>
          <w:t>Год выпуска</w:t>
        </w:r>
      </w:hyperlink>
      <w:r>
        <w:t xml:space="preserve"> ТС" указываются данные в соответствии с документацией изготовителя транспортного средства, представленной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(далее - владелец или представитель), и в соответствии с заводскими табличками на транспортном средстве.</w:t>
      </w:r>
    </w:p>
    <w:p w:rsidR="00392E02" w:rsidRDefault="00392E02">
      <w:pPr>
        <w:pStyle w:val="ConsPlusNormal"/>
        <w:spacing w:before="220"/>
        <w:ind w:firstLine="540"/>
        <w:jc w:val="both"/>
      </w:pPr>
      <w:r>
        <w:t xml:space="preserve">8. В </w:t>
      </w:r>
      <w:hyperlink r:id="rId91" w:history="1">
        <w:r>
          <w:rPr>
            <w:color w:val="0000FF"/>
          </w:rPr>
          <w:t>графе</w:t>
        </w:r>
      </w:hyperlink>
      <w:r>
        <w:t xml:space="preserve"> "Пробег" указывается пробег транспортного средства в километрах, установленный на основании показаний одометра или на основании данных, указанных в путевом листе транспортного средства, оформленном не ранее, чем в день его эксплуатации, предшествующий дате проведения технического осмотра, представленном оператору технического осмотра владельцем или его представителем.</w:t>
      </w:r>
    </w:p>
    <w:p w:rsidR="00392E02" w:rsidRDefault="00392E02">
      <w:pPr>
        <w:pStyle w:val="ConsPlusNormal"/>
        <w:spacing w:before="220"/>
        <w:ind w:firstLine="540"/>
        <w:jc w:val="both"/>
      </w:pPr>
      <w:r>
        <w:t xml:space="preserve">9. В </w:t>
      </w:r>
      <w:hyperlink r:id="rId92" w:history="1">
        <w:r>
          <w:rPr>
            <w:color w:val="0000FF"/>
          </w:rPr>
          <w:t>графе</w:t>
        </w:r>
      </w:hyperlink>
      <w:r>
        <w:t xml:space="preserve"> "Тип ТС" указывается тип транспортного средства (троллейбус, трамвай).</w:t>
      </w:r>
    </w:p>
    <w:p w:rsidR="00392E02" w:rsidRDefault="00392E02">
      <w:pPr>
        <w:pStyle w:val="ConsPlusNormal"/>
        <w:spacing w:before="220"/>
        <w:ind w:firstLine="540"/>
        <w:jc w:val="both"/>
      </w:pPr>
      <w:r>
        <w:t xml:space="preserve">10. В </w:t>
      </w:r>
      <w:hyperlink r:id="rId93" w:history="1">
        <w:r>
          <w:rPr>
            <w:color w:val="0000FF"/>
          </w:rPr>
          <w:t>графе</w:t>
        </w:r>
      </w:hyperlink>
      <w:r>
        <w:t xml:space="preserve"> "Бортовой номер" указывается инвентарный (гаражный) номер, нанесенный на транспортное средство.</w:t>
      </w:r>
    </w:p>
    <w:p w:rsidR="00392E02" w:rsidRDefault="00392E02">
      <w:pPr>
        <w:pStyle w:val="ConsPlusNormal"/>
        <w:spacing w:before="220"/>
        <w:ind w:firstLine="540"/>
        <w:jc w:val="both"/>
      </w:pPr>
      <w:r>
        <w:t xml:space="preserve">11. В </w:t>
      </w:r>
      <w:hyperlink r:id="rId94" w:history="1">
        <w:r>
          <w:rPr>
            <w:color w:val="0000FF"/>
          </w:rPr>
          <w:t>графе</w:t>
        </w:r>
      </w:hyperlink>
      <w:r>
        <w:t xml:space="preserve"> "Владелец ТС" указывается полное и сокращенное (при наличии) наименование, </w:t>
      </w:r>
      <w:r>
        <w:lastRenderedPageBreak/>
        <w:t>организационно-правовая форма юридического лица или фамилия, имя, отчество (при наличии) индивидуального предпринимателя - владельца транспортного средства.</w:t>
      </w:r>
    </w:p>
    <w:p w:rsidR="00392E02" w:rsidRDefault="00392E02">
      <w:pPr>
        <w:pStyle w:val="ConsPlusNormal"/>
        <w:spacing w:before="220"/>
        <w:ind w:firstLine="540"/>
        <w:jc w:val="both"/>
      </w:pPr>
      <w:r>
        <w:t xml:space="preserve">12. </w:t>
      </w:r>
      <w:hyperlink r:id="rId95" w:history="1">
        <w:r>
          <w:rPr>
            <w:color w:val="0000FF"/>
          </w:rPr>
          <w:t>Графы</w:t>
        </w:r>
      </w:hyperlink>
      <w:r>
        <w:t>, содержащие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r>
        <w:t>В случае обнаружения несоответствия в ячейке справа от наименования соответствующего требования, предъявляемого к транспортным средствам городского наземного электрического транспорта при проведении технического осмотра, ставится знак "x".</w:t>
      </w:r>
    </w:p>
    <w:p w:rsidR="00392E02" w:rsidRDefault="00392E02">
      <w:pPr>
        <w:pStyle w:val="ConsPlusNormal"/>
        <w:spacing w:before="220"/>
        <w:ind w:firstLine="540"/>
        <w:jc w:val="both"/>
      </w:pPr>
      <w:r>
        <w:t>В ячейке справа от наименования требования, не распространяющегося на данное транспортное средство, ставится знак "-".</w:t>
      </w:r>
    </w:p>
    <w:p w:rsidR="00392E02" w:rsidRDefault="00392E02">
      <w:pPr>
        <w:pStyle w:val="ConsPlusNormal"/>
        <w:spacing w:before="220"/>
        <w:ind w:firstLine="540"/>
        <w:jc w:val="both"/>
      </w:pPr>
      <w:r>
        <w:t xml:space="preserve">13. В графах </w:t>
      </w:r>
      <w:hyperlink r:id="rId96" w:history="1">
        <w:r>
          <w:rPr>
            <w:color w:val="0000FF"/>
          </w:rPr>
          <w:t>"Нижняя граница"</w:t>
        </w:r>
      </w:hyperlink>
      <w:r>
        <w:t xml:space="preserve"> и </w:t>
      </w:r>
      <w:hyperlink r:id="rId97"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98" w:history="1">
        <w:r>
          <w:rPr>
            <w:color w:val="0000FF"/>
          </w:rPr>
          <w:t>приложениями N 1</w:t>
        </w:r>
      </w:hyperlink>
      <w:r>
        <w:t xml:space="preserve"> и </w:t>
      </w:r>
      <w:hyperlink r:id="rId99" w:history="1">
        <w:r>
          <w:rPr>
            <w:color w:val="0000FF"/>
          </w:rPr>
          <w:t>N 2</w:t>
        </w:r>
      </w:hyperlink>
      <w:r>
        <w:t xml:space="preserve"> к Правилам проведения технического осмотра транспортных средств ГНЭТ.</w:t>
      </w:r>
    </w:p>
    <w:p w:rsidR="00392E02" w:rsidRDefault="00392E02">
      <w:pPr>
        <w:pStyle w:val="ConsPlusNormal"/>
        <w:spacing w:before="220"/>
        <w:ind w:firstLine="540"/>
        <w:jc w:val="both"/>
      </w:pPr>
      <w:r>
        <w:t xml:space="preserve">В </w:t>
      </w:r>
      <w:hyperlink r:id="rId100"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 городского наземного электрического транспорта.</w:t>
      </w:r>
    </w:p>
    <w:p w:rsidR="00392E02" w:rsidRDefault="00392E02">
      <w:pPr>
        <w:pStyle w:val="ConsPlusNormal"/>
        <w:spacing w:before="220"/>
        <w:ind w:firstLine="540"/>
        <w:jc w:val="both"/>
      </w:pPr>
      <w:r>
        <w:t xml:space="preserve">В </w:t>
      </w:r>
      <w:hyperlink r:id="rId101" w:history="1">
        <w:r>
          <w:rPr>
            <w:color w:val="0000FF"/>
          </w:rPr>
          <w:t>графе</w:t>
        </w:r>
      </w:hyperlink>
      <w:r>
        <w:t xml:space="preserve"> "Наименование требования" указывается наименование требования в соответствии с </w:t>
      </w:r>
      <w:hyperlink r:id="rId102" w:history="1">
        <w:r>
          <w:rPr>
            <w:color w:val="0000FF"/>
          </w:rPr>
          <w:t>разделом</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w:t>
      </w:r>
    </w:p>
    <w:p w:rsidR="00392E02" w:rsidRDefault="00392E02">
      <w:pPr>
        <w:pStyle w:val="ConsPlusNormal"/>
        <w:spacing w:before="220"/>
        <w:ind w:firstLine="540"/>
        <w:jc w:val="both"/>
      </w:pPr>
      <w:r>
        <w:t xml:space="preserve">В </w:t>
      </w:r>
      <w:hyperlink r:id="rId103"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104" w:history="1">
        <w:r>
          <w:rPr>
            <w:color w:val="0000FF"/>
          </w:rPr>
          <w:t>раздела</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14. В </w:t>
      </w:r>
      <w:hyperlink r:id="rId105"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&lt;3&gt;, которое по результатам технического диагностирования транспортного средства городского наземного электрического транспорта не соответствует требованиям, установленным </w:t>
      </w:r>
      <w:hyperlink r:id="rId106" w:history="1">
        <w:r>
          <w:rPr>
            <w:color w:val="0000FF"/>
          </w:rPr>
          <w:t>Правилам</w:t>
        </w:r>
      </w:hyperlink>
      <w:r>
        <w:t xml:space="preserve"> проведения технического осмотра транспортных средств ГНЭТ.</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&lt;3&gt; </w:t>
      </w:r>
      <w:hyperlink r:id="rId107" w:history="1">
        <w:r>
          <w:rPr>
            <w:color w:val="0000FF"/>
          </w:rPr>
          <w:t>Приложения N 1</w:t>
        </w:r>
      </w:hyperlink>
      <w:r>
        <w:t xml:space="preserve"> и </w:t>
      </w:r>
      <w:hyperlink r:id="rId108" w:history="1">
        <w:r>
          <w:rPr>
            <w:color w:val="0000FF"/>
          </w:rPr>
          <w:t>N 2</w:t>
        </w:r>
      </w:hyperlink>
      <w:r>
        <w:t xml:space="preserve"> к Правилам проведения технического осмотра транспортных средств ГНЭТ.</w:t>
      </w:r>
    </w:p>
    <w:p w:rsidR="00392E02" w:rsidRDefault="00392E02">
      <w:pPr>
        <w:pStyle w:val="ConsPlusNormal"/>
        <w:jc w:val="both"/>
      </w:pPr>
    </w:p>
    <w:p w:rsidR="00392E02" w:rsidRDefault="00392E02">
      <w:pPr>
        <w:pStyle w:val="ConsPlusNormal"/>
        <w:ind w:firstLine="540"/>
        <w:jc w:val="both"/>
      </w:pPr>
      <w:r>
        <w:t xml:space="preserve">В </w:t>
      </w:r>
      <w:hyperlink r:id="rId109"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110" w:history="1">
        <w:r>
          <w:rPr>
            <w:color w:val="0000FF"/>
          </w:rPr>
          <w:t>разделом</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и нормативный источник, устанавливающий указанное требование, указанный в </w:t>
      </w:r>
      <w:hyperlink r:id="rId111" w:history="1">
        <w:r>
          <w:rPr>
            <w:color w:val="0000FF"/>
          </w:rPr>
          <w:t>приложении N 1</w:t>
        </w:r>
      </w:hyperlink>
      <w:r>
        <w:t xml:space="preserve"> к Правилам проведения технического осмотра транспортных средств ГНЭТ.</w:t>
      </w:r>
    </w:p>
    <w:p w:rsidR="00392E02" w:rsidRDefault="00392E02">
      <w:pPr>
        <w:pStyle w:val="ConsPlusNormal"/>
        <w:spacing w:before="220"/>
        <w:ind w:firstLine="540"/>
        <w:jc w:val="both"/>
      </w:pPr>
      <w:r>
        <w:t xml:space="preserve">15. В </w:t>
      </w:r>
      <w:hyperlink r:id="rId112"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16. В графах "</w:t>
      </w:r>
      <w:hyperlink r:id="rId113" w:history="1">
        <w:r>
          <w:rPr>
            <w:color w:val="0000FF"/>
          </w:rPr>
          <w:t>Масса</w:t>
        </w:r>
      </w:hyperlink>
      <w:r>
        <w:t xml:space="preserve"> без нагрузки", "</w:t>
      </w:r>
      <w:hyperlink r:id="rId114" w:history="1">
        <w:r>
          <w:rPr>
            <w:color w:val="0000FF"/>
          </w:rPr>
          <w:t>Разрешенная</w:t>
        </w:r>
      </w:hyperlink>
      <w:r>
        <w:t xml:space="preserve"> максимальная масса", "</w:t>
      </w:r>
      <w:hyperlink r:id="rId115" w:history="1">
        <w:r>
          <w:rPr>
            <w:color w:val="0000FF"/>
          </w:rPr>
          <w:t>Тип</w:t>
        </w:r>
      </w:hyperlink>
      <w:r>
        <w:t xml:space="preserve"> тормозной системы", "</w:t>
      </w:r>
      <w:hyperlink r:id="rId116" w:history="1">
        <w:r>
          <w:rPr>
            <w:color w:val="0000FF"/>
          </w:rPr>
          <w:t>Подъемное устройство</w:t>
        </w:r>
      </w:hyperlink>
      <w:r>
        <w:t xml:space="preserve"> для инвалидной коляски", "</w:t>
      </w:r>
      <w:hyperlink r:id="rId117" w:history="1">
        <w:r>
          <w:rPr>
            <w:color w:val="0000FF"/>
          </w:rPr>
          <w:t>Наличие</w:t>
        </w:r>
      </w:hyperlink>
      <w:r>
        <w:t xml:space="preserve"> антиблокировочной </w:t>
      </w:r>
      <w:r>
        <w:lastRenderedPageBreak/>
        <w:t>системы торможения" и "</w:t>
      </w:r>
      <w:hyperlink r:id="rId118" w:history="1">
        <w:r>
          <w:rPr>
            <w:color w:val="0000FF"/>
          </w:rPr>
          <w:t>Расположение</w:t>
        </w:r>
      </w:hyperlink>
      <w:r>
        <w:t xml:space="preserve"> пола" раздела "Данные транспортного средства" указываются данные в соответствии с документацией изготовителя транспортного средства, представленной владельцем или его представителем, и в соответствии с заводскими табличками на транспортном средстве.</w:t>
      </w:r>
    </w:p>
    <w:p w:rsidR="00392E02" w:rsidRDefault="00392E02">
      <w:pPr>
        <w:pStyle w:val="ConsPlusNormal"/>
        <w:spacing w:before="220"/>
        <w:ind w:firstLine="540"/>
        <w:jc w:val="both"/>
      </w:pPr>
      <w:r>
        <w:t xml:space="preserve">В </w:t>
      </w:r>
      <w:hyperlink r:id="rId119" w:history="1">
        <w:r>
          <w:rPr>
            <w:color w:val="0000FF"/>
          </w:rPr>
          <w:t>графе</w:t>
        </w:r>
      </w:hyperlink>
      <w:r>
        <w:t xml:space="preserve"> "Марка шин" указываются данные по результатам осмотра шин троллейбуса,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 При техническом осмотре трамваев </w:t>
      </w:r>
      <w:hyperlink r:id="rId120" w:history="1">
        <w:r>
          <w:rPr>
            <w:color w:val="0000FF"/>
          </w:rPr>
          <w:t>графа</w:t>
        </w:r>
      </w:hyperlink>
      <w:r>
        <w:t xml:space="preserve"> "Марка шин" не заполняется.</w:t>
      </w:r>
    </w:p>
    <w:p w:rsidR="00392E02" w:rsidRDefault="00392E02">
      <w:pPr>
        <w:pStyle w:val="ConsPlusNormal"/>
        <w:spacing w:before="220"/>
        <w:ind w:firstLine="540"/>
        <w:jc w:val="both"/>
      </w:pPr>
      <w:r>
        <w:t xml:space="preserve">17. В случае, когда транспортное средство соответствует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в графе "Заключение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121" w:history="1">
        <w:r>
          <w:rPr>
            <w:color w:val="0000FF"/>
          </w:rPr>
          <w:t>слово</w:t>
        </w:r>
      </w:hyperlink>
      <w:r>
        <w:t xml:space="preserve"> "Не соответствует" перечеркивается крест-накрест. В случае обнаружения несоответствия </w:t>
      </w:r>
      <w:hyperlink r:id="rId122"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18. В </w:t>
      </w:r>
      <w:hyperlink r:id="rId123" w:history="1">
        <w:r>
          <w:rPr>
            <w:color w:val="0000FF"/>
          </w:rPr>
          <w:t>графе</w:t>
        </w:r>
      </w:hyperlink>
      <w:r>
        <w:t xml:space="preserve"> "Пункты диагностической карты, требующие повторной проверки" указываются номера пунктов </w:t>
      </w:r>
      <w:hyperlink r:id="rId124"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наименования которых стоит знак "x".</w:t>
      </w:r>
    </w:p>
    <w:p w:rsidR="00392E02" w:rsidRDefault="00392E02">
      <w:pPr>
        <w:pStyle w:val="ConsPlusNormal"/>
        <w:spacing w:before="220"/>
        <w:ind w:firstLine="540"/>
        <w:jc w:val="both"/>
      </w:pPr>
      <w:r>
        <w:t xml:space="preserve">19. В </w:t>
      </w:r>
      <w:hyperlink r:id="rId125"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w:t>
      </w:r>
      <w:hyperlink r:id="rId126" w:history="1">
        <w:r>
          <w:rPr>
            <w:color w:val="0000FF"/>
          </w:rPr>
          <w:t>строке</w:t>
        </w:r>
      </w:hyperlink>
      <w:r>
        <w:t xml:space="preserve"> "Повторный технический осмотр провести до" указывается дата, соответствующая последнему дню срока для проведения повторного технического осмотра (не позднее, чем двадцать дней с момента проведения предыдущего технического осмотра &lt;4&gt;)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127"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случае соответствия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данная </w:t>
      </w:r>
      <w:hyperlink r:id="rId128" w:history="1">
        <w:r>
          <w:rPr>
            <w:color w:val="0000FF"/>
          </w:rPr>
          <w:t>строка</w:t>
        </w:r>
      </w:hyperlink>
      <w:r>
        <w:t xml:space="preserve"> не заполняется.</w:t>
      </w:r>
    </w:p>
    <w:p w:rsidR="00392E02" w:rsidRDefault="00392E02">
      <w:pPr>
        <w:pStyle w:val="ConsPlusNormal"/>
        <w:spacing w:before="220"/>
        <w:ind w:firstLine="540"/>
        <w:jc w:val="both"/>
      </w:pPr>
      <w:r>
        <w:t xml:space="preserve">20. В </w:t>
      </w:r>
      <w:hyperlink r:id="rId129"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21. В </w:t>
      </w:r>
      <w:hyperlink r:id="rId130"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&lt;5&gt;.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в данной </w:t>
      </w:r>
      <w:hyperlink r:id="rId131" w:history="1">
        <w:r>
          <w:rPr>
            <w:color w:val="0000FF"/>
          </w:rPr>
          <w:t>строке</w:t>
        </w:r>
      </w:hyperlink>
      <w:r>
        <w:t xml:space="preserve"> ставится подпись технического эксперта, проводившего техническое диагностирование.</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lastRenderedPageBreak/>
        <w:t xml:space="preserve">&lt;5&gt; </w:t>
      </w:r>
      <w:hyperlink r:id="rId132"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22. В </w:t>
      </w:r>
      <w:hyperlink r:id="rId133" w:history="1">
        <w:r>
          <w:rPr>
            <w:color w:val="0000FF"/>
          </w:rPr>
          <w:t>строке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&lt;6&gt;.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&lt;6&gt; </w:t>
      </w:r>
      <w:hyperlink r:id="rId134"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23. Диагностическая </w:t>
      </w:r>
      <w:hyperlink r:id="rId135"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&lt;7&gt;.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&lt;7&gt; </w:t>
      </w:r>
      <w:hyperlink r:id="rId136"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24. В случае принятия техническим экспертом, проводившим техническое диагностирование транспортного средства, решения о несоответствии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в диагностической </w:t>
      </w:r>
      <w:hyperlink r:id="rId137" w:history="1">
        <w:r>
          <w:rPr>
            <w:color w:val="0000FF"/>
          </w:rPr>
          <w:t>карте</w:t>
        </w:r>
      </w:hyperlink>
      <w:r>
        <w:t xml:space="preserve"> указывается перечень выявленных неисправностей, свидетельствующих о нарушении обязательных требований безопасности, предъявляемых к транспортным средствам городского наземного электрического транспорта при проведении технического осмотра &lt;8&gt;.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&lt;8&gt; </w:t>
      </w:r>
      <w:hyperlink r:id="rId138"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right"/>
        <w:outlineLvl w:val="0"/>
      </w:pPr>
      <w:r>
        <w:t>Приложение N 3</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3" w:name="P195"/>
      <w:bookmarkEnd w:id="3"/>
      <w:r>
        <w:t>ПРАВИЛА ЗАПОЛНЕНИЯ ДИАГНОСТИЧЕСКОЙ КАРТЫ (АВТОБУСЫ)</w:t>
      </w:r>
    </w:p>
    <w:p w:rsidR="00392E02" w:rsidRDefault="00392E02">
      <w:pPr>
        <w:pStyle w:val="ConsPlusNormal"/>
        <w:jc w:val="both"/>
      </w:pPr>
    </w:p>
    <w:p w:rsidR="00392E02" w:rsidRDefault="00392E02">
      <w:pPr>
        <w:pStyle w:val="ConsPlusNormal"/>
        <w:ind w:firstLine="540"/>
        <w:jc w:val="both"/>
      </w:pPr>
      <w:r>
        <w:t xml:space="preserve">1. 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по </w:t>
      </w:r>
      <w:hyperlink r:id="rId139" w:history="1">
        <w:r>
          <w:rPr>
            <w:color w:val="0000FF"/>
          </w:rPr>
          <w:t>форме</w:t>
        </w:r>
      </w:hyperlink>
      <w:r>
        <w:t xml:space="preserve"> </w:t>
      </w:r>
      <w:r>
        <w:lastRenderedPageBreak/>
        <w:t>согласно приложению к Правилам организации и проведения технического осмотра автобусов, утвержденным постановлением Правительства Российской Федерации от 23 мая 2020 г. N 741 (далее - постановление N 741) &lt;1&gt;.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&lt;1&gt; Собрание законодательства Российской Федерации, 2020, N 22, ст. 3508.</w:t>
      </w:r>
    </w:p>
    <w:p w:rsidR="00392E02" w:rsidRDefault="00392E02">
      <w:pPr>
        <w:pStyle w:val="ConsPlusNormal"/>
        <w:jc w:val="both"/>
      </w:pPr>
    </w:p>
    <w:p w:rsidR="00392E02" w:rsidRDefault="00392E02">
      <w:pPr>
        <w:pStyle w:val="ConsPlusNormal"/>
        <w:ind w:firstLine="540"/>
        <w:jc w:val="both"/>
      </w:pPr>
      <w:r>
        <w:t xml:space="preserve">2. В </w:t>
      </w:r>
      <w:hyperlink r:id="rId140"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адрес оператора технического осмотра.</w:t>
      </w:r>
    </w:p>
    <w:p w:rsidR="00392E02" w:rsidRDefault="00392E02">
      <w:pPr>
        <w:pStyle w:val="ConsPlusNormal"/>
        <w:spacing w:before="220"/>
        <w:ind w:firstLine="540"/>
        <w:jc w:val="both"/>
      </w:pPr>
      <w:r>
        <w:t xml:space="preserve">3. В </w:t>
      </w:r>
      <w:hyperlink r:id="rId141" w:history="1">
        <w:r>
          <w:rPr>
            <w:color w:val="0000FF"/>
          </w:rPr>
          <w:t>графе</w:t>
        </w:r>
      </w:hyperlink>
      <w:r>
        <w:t xml:space="preserve"> "Пункт технического осмотра (передвижная диагностическая линия)" указывается адрес пункта технического осмотра (место проведения технического осмотра с использованием передвижной диагностической линии) в случае, если он не совпадает с адресом оператора технического осмотра.</w:t>
      </w:r>
    </w:p>
    <w:p w:rsidR="00392E02" w:rsidRDefault="00392E02">
      <w:pPr>
        <w:pStyle w:val="ConsPlusNormal"/>
        <w:spacing w:before="220"/>
        <w:ind w:firstLine="540"/>
        <w:jc w:val="both"/>
      </w:pPr>
      <w:r>
        <w:t xml:space="preserve">4. В </w:t>
      </w:r>
      <w:hyperlink r:id="rId142"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143"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144" w:history="1">
        <w:r>
          <w:rPr>
            <w:color w:val="0000FF"/>
          </w:rPr>
          <w:t>графе</w:t>
        </w:r>
      </w:hyperlink>
      <w:r>
        <w:t xml:space="preserve"> "Срок действия до" указывается дата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транспортным средствам отдельных категорий, установленным </w:t>
      </w:r>
      <w:hyperlink r:id="rId145" w:history="1">
        <w:r>
          <w:rPr>
            <w:color w:val="0000FF"/>
          </w:rPr>
          <w:t>приложением N 1</w:t>
        </w:r>
      </w:hyperlink>
      <w:r>
        <w:t xml:space="preserve"> к Правилам проведения технического осмотра транспортных средств, утвержденным постановлением Правительства Российской Федерации от 15 сентября 2020 г. N 1434 &lt;3&gt; (далее - обязательные требования безопасности, предъявляемые к транспортным средствам при проведении технического осмотра, постановление N 1434 соответственно), указывается дата со дня оформления диагностической карты в единой автоматизированной информационной системе технического осмотра транспортных средств, содержащей сведения о соответствии транспортного средства обязательным требованиям безопасности, предъявляемым к транспортным средствам при проведении технического осмотра, до дня, не позднее которого владелец транспортного средства </w:t>
      </w:r>
      <w:r>
        <w:lastRenderedPageBreak/>
        <w:t>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w:t>
      </w:r>
    </w:p>
    <w:p w:rsidR="00392E02" w:rsidRDefault="00392E02">
      <w:pPr>
        <w:pStyle w:val="ConsPlusNormal"/>
        <w:spacing w:before="220"/>
        <w:ind w:firstLine="540"/>
        <w:jc w:val="both"/>
      </w:pPr>
      <w:r>
        <w:t xml:space="preserve">В случае несоответствия транспортного средства обязательным требованиям безопасности, предъявляемым к транспортным средствам при проведении технического осмотра, данная </w:t>
      </w:r>
      <w:hyperlink r:id="rId146" w:history="1">
        <w:r>
          <w:rPr>
            <w:color w:val="0000FF"/>
          </w:rPr>
          <w:t>графа</w:t>
        </w:r>
      </w:hyperlink>
      <w:r>
        <w:t xml:space="preserve"> не заполняется.</w:t>
      </w:r>
    </w:p>
    <w:p w:rsidR="00392E02" w:rsidRDefault="00392E02">
      <w:pPr>
        <w:pStyle w:val="ConsPlusNormal"/>
        <w:spacing w:before="220"/>
        <w:ind w:firstLine="540"/>
        <w:jc w:val="both"/>
      </w:pPr>
      <w:r>
        <w:t xml:space="preserve">6. В графах </w:t>
      </w:r>
      <w:hyperlink r:id="rId147" w:history="1">
        <w:r>
          <w:rPr>
            <w:color w:val="0000FF"/>
          </w:rPr>
          <w:t>"Первичная проверка"</w:t>
        </w:r>
      </w:hyperlink>
      <w:r>
        <w:t xml:space="preserve"> и </w:t>
      </w:r>
      <w:hyperlink r:id="rId148" w:history="1">
        <w:r>
          <w:rPr>
            <w:color w:val="0000FF"/>
          </w:rPr>
          <w:t>"Повторная проверка"</w:t>
        </w:r>
      </w:hyperlink>
      <w:r>
        <w:t xml:space="preserve">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w:t>
      </w:r>
      <w:hyperlink r:id="rId149" w:history="1">
        <w:r>
          <w:rPr>
            <w:color w:val="0000FF"/>
          </w:rPr>
          <w:t>графе</w:t>
        </w:r>
      </w:hyperlink>
      <w:r>
        <w:t xml:space="preserve"> "Регистрационный знак ТС" указывается регистрационный знак транспортного средства.</w:t>
      </w:r>
    </w:p>
    <w:p w:rsidR="00392E02" w:rsidRDefault="00392E02">
      <w:pPr>
        <w:pStyle w:val="ConsPlusNormal"/>
        <w:spacing w:before="220"/>
        <w:ind w:firstLine="540"/>
        <w:jc w:val="both"/>
      </w:pPr>
      <w:r>
        <w:t xml:space="preserve">8. В графах </w:t>
      </w:r>
      <w:hyperlink r:id="rId150" w:history="1">
        <w:r>
          <w:rPr>
            <w:color w:val="0000FF"/>
          </w:rPr>
          <w:t>"VIN"</w:t>
        </w:r>
      </w:hyperlink>
      <w:r>
        <w:t xml:space="preserve">, </w:t>
      </w:r>
      <w:hyperlink r:id="rId151" w:history="1">
        <w:r>
          <w:rPr>
            <w:color w:val="0000FF"/>
          </w:rPr>
          <w:t>"Номер рамы"</w:t>
        </w:r>
      </w:hyperlink>
      <w:r>
        <w:t xml:space="preserve">, </w:t>
      </w:r>
      <w:hyperlink r:id="rId152" w:history="1">
        <w:r>
          <w:rPr>
            <w:color w:val="0000FF"/>
          </w:rPr>
          <w:t>"Номер кузова"</w:t>
        </w:r>
      </w:hyperlink>
      <w:r>
        <w:t>, "</w:t>
      </w:r>
      <w:hyperlink r:id="rId153" w:history="1">
        <w:r>
          <w:rPr>
            <w:color w:val="0000FF"/>
          </w:rPr>
          <w:t>Марка</w:t>
        </w:r>
      </w:hyperlink>
      <w:r>
        <w:t>, модель ТС", "</w:t>
      </w:r>
      <w:hyperlink r:id="rId154" w:history="1">
        <w:r>
          <w:rPr>
            <w:color w:val="0000FF"/>
          </w:rPr>
          <w:t>Категория</w:t>
        </w:r>
      </w:hyperlink>
      <w:r>
        <w:t xml:space="preserve"> ТС", "</w:t>
      </w:r>
      <w:hyperlink r:id="rId155" w:history="1">
        <w:r>
          <w:rPr>
            <w:color w:val="0000FF"/>
          </w:rPr>
          <w:t>Год выпуска</w:t>
        </w:r>
      </w:hyperlink>
      <w:r>
        <w:t xml:space="preserve"> ТС"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 представленным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&lt;4&gt; (далее - владелец или представитель).</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156" w:history="1">
        <w:r>
          <w:rPr>
            <w:color w:val="0000FF"/>
          </w:rPr>
          <w:t>Пункт 2 части 2 статьи 17</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9. В </w:t>
      </w:r>
      <w:hyperlink r:id="rId157" w:history="1">
        <w:r>
          <w:rPr>
            <w:color w:val="0000FF"/>
          </w:rPr>
          <w:t>графе</w:t>
        </w:r>
      </w:hyperlink>
      <w:r>
        <w:t xml:space="preserve"> "СРТС или ПТС (ЭПТС) (серия, номер, выдан, оформлен кем, когда)" указываются серия, номер, кем и когда выданы свидетельство о регистрации транспортного средства или паспорт транспортного средства (оформлен электронный паспорт транспортного средства).</w:t>
      </w:r>
    </w:p>
    <w:p w:rsidR="00392E02" w:rsidRDefault="00392E02">
      <w:pPr>
        <w:pStyle w:val="ConsPlusNormal"/>
        <w:spacing w:before="220"/>
        <w:ind w:firstLine="540"/>
        <w:jc w:val="both"/>
      </w:pPr>
      <w:r>
        <w:t xml:space="preserve">10. В </w:t>
      </w:r>
      <w:hyperlink r:id="rId158" w:history="1">
        <w:r>
          <w:rPr>
            <w:color w:val="0000FF"/>
          </w:rPr>
          <w:t>графе</w:t>
        </w:r>
      </w:hyperlink>
      <w:r>
        <w:t xml:space="preserve"> "Тахограф или контрольное устройство (тахограф) (марка, модель, серийный номер)" указываются марка, модель, серийный номер тахографа или контрольного устройства (тахографа) регистрации режима труда и отдыха водителей транспортных средств, соответствующего требованиям Европейского </w:t>
      </w:r>
      <w:hyperlink r:id="rId159" w:history="1">
        <w:r>
          <w:rPr>
            <w:color w:val="0000FF"/>
          </w:rPr>
          <w:t>соглашения</w:t>
        </w:r>
      </w:hyperlink>
      <w:r>
        <w:t xml:space="preserve">, касающегося работы экипажей транспортных средств, производящих международные автомобильные перевозки (ЕСТР) от 1 июля 1970 г. &lt;5&gt; (далее - ЕСТР), указываются в случае, если транспортное средство подлежит оснащению тахографом в соответствии с законодательством Российской Федерации или контрольным устройством (тахографом) в соответствии с требованиями законодательства Российской Федерации или требованиями </w:t>
      </w:r>
      <w:hyperlink r:id="rId160" w:history="1">
        <w:r>
          <w:rPr>
            <w:color w:val="0000FF"/>
          </w:rPr>
          <w:t>ЕСТР</w:t>
        </w:r>
      </w:hyperlink>
      <w:r>
        <w: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&lt;5&gt; Бюллетень международных договоров, N 3, 2009; СССР присоединился к данному документу с оговоркой и заявлением (</w:t>
      </w:r>
      <w:hyperlink r:id="rId161" w:history="1">
        <w:r>
          <w:rPr>
            <w:color w:val="0000FF"/>
          </w:rPr>
          <w:t>Постановление</w:t>
        </w:r>
      </w:hyperlink>
      <w:r>
        <w:t xml:space="preserve"> Совмина СССР от 20 июня 1978 г. N 505), вступил в силу для СССР 27 января 1979 г.</w:t>
      </w:r>
    </w:p>
    <w:p w:rsidR="00392E02" w:rsidRDefault="00392E02">
      <w:pPr>
        <w:pStyle w:val="ConsPlusNormal"/>
        <w:jc w:val="both"/>
      </w:pPr>
    </w:p>
    <w:p w:rsidR="00392E02" w:rsidRDefault="00392E02">
      <w:pPr>
        <w:pStyle w:val="ConsPlusNormal"/>
        <w:ind w:firstLine="540"/>
        <w:jc w:val="both"/>
      </w:pPr>
      <w:r>
        <w:t xml:space="preserve">11. </w:t>
      </w:r>
      <w:hyperlink r:id="rId162" w:history="1">
        <w:r>
          <w:rPr>
            <w:color w:val="0000FF"/>
          </w:rPr>
          <w:t>Графы</w:t>
        </w:r>
      </w:hyperlink>
      <w:r>
        <w:t>, содержащие обязательные требования безопасности, предъявляемые к транспортным средствам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r>
        <w:t>В случае обнаружения несоответствия в ячейке справа от наименования соответствующего требования, предъявляемого к транспортным средствам при проведении технического осмотра, ставится знак "x".</w:t>
      </w:r>
    </w:p>
    <w:p w:rsidR="00392E02" w:rsidRDefault="00392E02">
      <w:pPr>
        <w:pStyle w:val="ConsPlusNormal"/>
        <w:spacing w:before="220"/>
        <w:ind w:firstLine="540"/>
        <w:jc w:val="both"/>
      </w:pPr>
      <w:r>
        <w:t xml:space="preserve">В ячейке справа от наименования требования, не распространяющегося на данное </w:t>
      </w:r>
      <w:r>
        <w:lastRenderedPageBreak/>
        <w:t>транспортное средство, ставится знак "-".</w:t>
      </w:r>
    </w:p>
    <w:p w:rsidR="00392E02" w:rsidRDefault="00392E02">
      <w:pPr>
        <w:pStyle w:val="ConsPlusNormal"/>
        <w:spacing w:before="220"/>
        <w:ind w:firstLine="540"/>
        <w:jc w:val="both"/>
      </w:pPr>
      <w:r>
        <w:t xml:space="preserve">12. В графах </w:t>
      </w:r>
      <w:hyperlink r:id="rId163" w:history="1">
        <w:r>
          <w:rPr>
            <w:color w:val="0000FF"/>
          </w:rPr>
          <w:t>"Нижняя граница"</w:t>
        </w:r>
      </w:hyperlink>
      <w:r>
        <w:t xml:space="preserve"> и </w:t>
      </w:r>
      <w:hyperlink r:id="rId164"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165" w:history="1">
        <w:r>
          <w:rPr>
            <w:color w:val="0000FF"/>
          </w:rPr>
          <w:t>приложением N 1</w:t>
        </w:r>
      </w:hyperlink>
      <w:r>
        <w:t xml:space="preserve"> к Правилам проведения технического осмотра транспортных средств, утвержденным постановлением N 1434.</w:t>
      </w:r>
    </w:p>
    <w:p w:rsidR="00392E02" w:rsidRDefault="00392E02">
      <w:pPr>
        <w:pStyle w:val="ConsPlusNormal"/>
        <w:spacing w:before="220"/>
        <w:ind w:firstLine="540"/>
        <w:jc w:val="both"/>
      </w:pPr>
      <w:r>
        <w:t xml:space="preserve">В </w:t>
      </w:r>
      <w:hyperlink r:id="rId166"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w:t>
      </w:r>
      <w:hyperlink r:id="rId167" w:history="1">
        <w:r>
          <w:rPr>
            <w:color w:val="0000FF"/>
          </w:rPr>
          <w:t>графе</w:t>
        </w:r>
      </w:hyperlink>
      <w:r>
        <w:t xml:space="preserve"> "Наименование требования" указывается наименование требования в соответствии с </w:t>
      </w:r>
      <w:hyperlink r:id="rId168"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w:t>
      </w:r>
    </w:p>
    <w:p w:rsidR="00392E02" w:rsidRDefault="00392E02">
      <w:pPr>
        <w:pStyle w:val="ConsPlusNormal"/>
        <w:spacing w:before="220"/>
        <w:ind w:firstLine="540"/>
        <w:jc w:val="both"/>
      </w:pPr>
      <w:r>
        <w:t xml:space="preserve">В </w:t>
      </w:r>
      <w:hyperlink r:id="rId169"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170"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13. В </w:t>
      </w:r>
      <w:hyperlink r:id="rId171"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&lt;6&gt;, которое по результатам технического диагностирования транспортного средства не соответствует требованиям, установленным </w:t>
      </w:r>
      <w:hyperlink r:id="rId172" w:history="1">
        <w:r>
          <w:rPr>
            <w:color w:val="0000FF"/>
          </w:rPr>
          <w:t>Правилами</w:t>
        </w:r>
      </w:hyperlink>
      <w:r>
        <w:t xml:space="preserve"> проведения технического осмотра транспортных средств, утвержденными постановлением N 1434.</w:t>
      </w:r>
    </w:p>
    <w:p w:rsidR="00392E02" w:rsidRDefault="00392E02">
      <w:pPr>
        <w:pStyle w:val="ConsPlusNormal"/>
        <w:spacing w:before="220"/>
        <w:ind w:firstLine="540"/>
        <w:jc w:val="both"/>
      </w:pPr>
      <w:r>
        <w:t>--------------------------------</w:t>
      </w:r>
    </w:p>
    <w:p w:rsidR="00392E02" w:rsidRDefault="00392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E02">
        <w:trPr>
          <w:jc w:val="center"/>
        </w:trPr>
        <w:tc>
          <w:tcPr>
            <w:tcW w:w="9294" w:type="dxa"/>
            <w:tcBorders>
              <w:top w:val="nil"/>
              <w:left w:val="single" w:sz="24" w:space="0" w:color="CED3F1"/>
              <w:bottom w:val="nil"/>
              <w:right w:val="single" w:sz="24" w:space="0" w:color="F4F3F8"/>
            </w:tcBorders>
            <w:shd w:val="clear" w:color="auto" w:fill="F4F3F8"/>
          </w:tcPr>
          <w:p w:rsidR="00392E02" w:rsidRDefault="00392E02">
            <w:pPr>
              <w:pStyle w:val="ConsPlusNormal"/>
              <w:jc w:val="both"/>
            </w:pPr>
            <w:r>
              <w:rPr>
                <w:color w:val="392C69"/>
              </w:rPr>
              <w:t>КонсультантПлюс: примечание.</w:t>
            </w:r>
          </w:p>
          <w:p w:rsidR="00392E02" w:rsidRDefault="00392E02">
            <w:pPr>
              <w:pStyle w:val="ConsPlusNormal"/>
              <w:jc w:val="both"/>
            </w:pPr>
            <w:r>
              <w:rPr>
                <w:color w:val="392C69"/>
              </w:rPr>
              <w:t>В официальном тексте документа, видимо, допущена опечатка: имеется в виду Прил. N 1 к Правилам, утв. постановлением N 1434, а не N 741.</w:t>
            </w:r>
          </w:p>
        </w:tc>
      </w:tr>
    </w:tbl>
    <w:p w:rsidR="00392E02" w:rsidRDefault="00392E02">
      <w:pPr>
        <w:pStyle w:val="ConsPlusNormal"/>
        <w:spacing w:before="280"/>
        <w:ind w:firstLine="540"/>
        <w:jc w:val="both"/>
      </w:pPr>
      <w:r>
        <w:t xml:space="preserve">&lt;6&gt; </w:t>
      </w:r>
      <w:hyperlink r:id="rId173" w:history="1">
        <w:r>
          <w:rPr>
            <w:color w:val="0000FF"/>
          </w:rPr>
          <w:t>Приложение N 1</w:t>
        </w:r>
      </w:hyperlink>
      <w:r>
        <w:t xml:space="preserve"> к Правилам организации и проведения технического осмотра транспортных средств, утвержденным постановлением N 741.</w:t>
      </w:r>
    </w:p>
    <w:p w:rsidR="00392E02" w:rsidRDefault="00392E02">
      <w:pPr>
        <w:pStyle w:val="ConsPlusNormal"/>
        <w:jc w:val="both"/>
      </w:pPr>
    </w:p>
    <w:p w:rsidR="00392E02" w:rsidRDefault="00392E02">
      <w:pPr>
        <w:pStyle w:val="ConsPlusNormal"/>
        <w:ind w:firstLine="540"/>
        <w:jc w:val="both"/>
      </w:pPr>
      <w:r>
        <w:t xml:space="preserve">В </w:t>
      </w:r>
      <w:hyperlink r:id="rId174"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175"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 и нормативный источник, устанавливающий указанное требование, указанный в </w:t>
      </w:r>
      <w:hyperlink r:id="rId176" w:history="1">
        <w:r>
          <w:rPr>
            <w:color w:val="0000FF"/>
          </w:rPr>
          <w:t>приложении N 1</w:t>
        </w:r>
      </w:hyperlink>
      <w:r>
        <w:t xml:space="preserve"> к Правилам проведения технического осмотра транспортных средств, утвержденным постановлением N 1434.</w:t>
      </w:r>
    </w:p>
    <w:p w:rsidR="00392E02" w:rsidRDefault="00392E02">
      <w:pPr>
        <w:pStyle w:val="ConsPlusNormal"/>
        <w:spacing w:before="220"/>
        <w:ind w:firstLine="540"/>
        <w:jc w:val="both"/>
      </w:pPr>
      <w:r>
        <w:t xml:space="preserve">14. В </w:t>
      </w:r>
      <w:hyperlink r:id="rId177"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15. В графах "</w:t>
      </w:r>
      <w:hyperlink r:id="rId178" w:history="1">
        <w:r>
          <w:rPr>
            <w:color w:val="0000FF"/>
          </w:rPr>
          <w:t>Масса</w:t>
        </w:r>
      </w:hyperlink>
      <w:r>
        <w:t xml:space="preserve"> без нагрузки", "</w:t>
      </w:r>
      <w:hyperlink r:id="rId179" w:history="1">
        <w:r>
          <w:rPr>
            <w:color w:val="0000FF"/>
          </w:rPr>
          <w:t>Разрешенная</w:t>
        </w:r>
      </w:hyperlink>
      <w:r>
        <w:t xml:space="preserve"> максимальная масса" раздела "Данные транспортного средства"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w:t>
      </w:r>
    </w:p>
    <w:p w:rsidR="00392E02" w:rsidRDefault="00392E02">
      <w:pPr>
        <w:pStyle w:val="ConsPlusNormal"/>
        <w:spacing w:before="220"/>
        <w:ind w:firstLine="540"/>
        <w:jc w:val="both"/>
      </w:pPr>
      <w:r>
        <w:t xml:space="preserve">В </w:t>
      </w:r>
      <w:hyperlink r:id="rId180" w:history="1">
        <w:r>
          <w:rPr>
            <w:color w:val="0000FF"/>
          </w:rPr>
          <w:t>графе</w:t>
        </w:r>
      </w:hyperlink>
      <w:r>
        <w:t xml:space="preserve"> "Тип топлива" указывается тип используемого транспортным средством первичного топлива (бензин, дизельное топливо, компримированный природный газ, сжиженный природный газ, сжиженный углеводородный газ, водород, иное) или электрическая энергия. Для многотопливных автомобилей указываются через запятую типы используемых топлив (электрическая энергия).</w:t>
      </w:r>
    </w:p>
    <w:p w:rsidR="00392E02" w:rsidRDefault="00392E02">
      <w:pPr>
        <w:pStyle w:val="ConsPlusNormal"/>
        <w:spacing w:before="220"/>
        <w:ind w:firstLine="540"/>
        <w:jc w:val="both"/>
      </w:pPr>
      <w:r>
        <w:lastRenderedPageBreak/>
        <w:t xml:space="preserve">В </w:t>
      </w:r>
      <w:hyperlink r:id="rId181" w:history="1">
        <w:r>
          <w:rPr>
            <w:color w:val="0000FF"/>
          </w:rPr>
          <w:t>графе</w:t>
        </w:r>
      </w:hyperlink>
      <w:r>
        <w:t xml:space="preserve"> "Тип тормозной системы" указываются данные по результатам проведения технического осмотра транспортного средства.</w:t>
      </w:r>
    </w:p>
    <w:p w:rsidR="00392E02" w:rsidRDefault="00392E02">
      <w:pPr>
        <w:pStyle w:val="ConsPlusNormal"/>
        <w:spacing w:before="220"/>
        <w:ind w:firstLine="540"/>
        <w:jc w:val="both"/>
      </w:pPr>
      <w:r>
        <w:t xml:space="preserve">В </w:t>
      </w:r>
      <w:hyperlink r:id="rId182" w:history="1">
        <w:r>
          <w:rPr>
            <w:color w:val="0000FF"/>
          </w:rPr>
          <w:t>графе</w:t>
        </w:r>
      </w:hyperlink>
      <w:r>
        <w:t xml:space="preserve"> "Пробег ТС" указывается пробег транспортного средства в километрах, установленный на основе показаний одометра.</w:t>
      </w:r>
    </w:p>
    <w:p w:rsidR="00392E02" w:rsidRDefault="00392E02">
      <w:pPr>
        <w:pStyle w:val="ConsPlusNormal"/>
        <w:spacing w:before="220"/>
        <w:ind w:firstLine="540"/>
        <w:jc w:val="both"/>
      </w:pPr>
      <w:r>
        <w:t xml:space="preserve">В </w:t>
      </w:r>
      <w:hyperlink r:id="rId183" w:history="1">
        <w:r>
          <w:rPr>
            <w:color w:val="0000FF"/>
          </w:rPr>
          <w:t>графе</w:t>
        </w:r>
      </w:hyperlink>
      <w:r>
        <w:t xml:space="preserve"> "Марка шин" указываются данные по результатам осмотра шин транспортного средства,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w:t>
      </w:r>
    </w:p>
    <w:p w:rsidR="00392E02" w:rsidRDefault="00392E02">
      <w:pPr>
        <w:pStyle w:val="ConsPlusNormal"/>
        <w:spacing w:before="220"/>
        <w:ind w:firstLine="540"/>
        <w:jc w:val="both"/>
      </w:pPr>
      <w:r>
        <w:t xml:space="preserve">16. В </w:t>
      </w:r>
      <w:hyperlink r:id="rId184" w:history="1">
        <w:r>
          <w:rPr>
            <w:color w:val="0000FF"/>
          </w:rPr>
          <w:t>графе</w:t>
        </w:r>
      </w:hyperlink>
      <w:r>
        <w:t xml:space="preserve"> "Сведения о газовом баллоне (газовых баллонах) (год выпуска, серийный номер, даты последнего и очередного освидетельствования каждого газового баллона)" указываются год выпуска, серийный номер, даты последнего и очередного освидетельствования каждого газового баллона, установленного на транспортном средстве, указывается из паспорта газового баллона, оформленного по единой </w:t>
      </w:r>
      <w:hyperlink r:id="rId185" w:history="1">
        <w:r>
          <w:rPr>
            <w:color w:val="0000FF"/>
          </w:rPr>
          <w:t>форме</w:t>
        </w:r>
      </w:hyperlink>
      <w:r>
        <w:t xml:space="preserve"> паспорта газового баллона транспортного средства, утвержденного решением Коллегии Евразийской экономической комиссии от 18 ноября 2014 г. N 211 &lt;7&gt;).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&lt;7&gt; Является обязательным для Российской Федерации в соответствии с </w:t>
      </w:r>
      <w:hyperlink r:id="rId186" w:history="1">
        <w:r>
          <w:rPr>
            <w:color w:val="0000FF"/>
          </w:rPr>
          <w:t>пунктом 13</w:t>
        </w:r>
      </w:hyperlink>
      <w:r>
        <w:t xml:space="preserve"> "Договора о Евразийском экономическом союзе" (подписан в г. Астане 29 мая 2014 г.); дата вступления в силу 1 января 2015 г. (официальный сайт Евразийской экономической комиссии http://www.eurasiancommission.org/, 25 ноября 2014 г.).</w:t>
      </w:r>
    </w:p>
    <w:p w:rsidR="00392E02" w:rsidRDefault="00392E02">
      <w:pPr>
        <w:pStyle w:val="ConsPlusNormal"/>
        <w:jc w:val="both"/>
      </w:pPr>
    </w:p>
    <w:p w:rsidR="00392E02" w:rsidRDefault="00392E02">
      <w:pPr>
        <w:pStyle w:val="ConsPlusNormal"/>
        <w:ind w:firstLine="540"/>
        <w:jc w:val="both"/>
      </w:pPr>
      <w:r>
        <w:t xml:space="preserve">17. В </w:t>
      </w:r>
      <w:hyperlink r:id="rId187" w:history="1">
        <w:r>
          <w:rPr>
            <w:color w:val="0000FF"/>
          </w:rPr>
          <w:t>графе</w:t>
        </w:r>
      </w:hyperlink>
      <w:r>
        <w:t xml:space="preserve"> "Сведения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 указываются номер свидетельства о проведении периодических испытаний газобаллонного оборудования, установленного на транспортном средстве (согласно единой </w:t>
      </w:r>
      <w:hyperlink r:id="rId188" w:history="1">
        <w:r>
          <w:rPr>
            <w:color w:val="0000FF"/>
          </w:rPr>
          <w:t>форме</w:t>
        </w:r>
      </w:hyperlink>
      <w:r>
        <w:t xml:space="preserve"> свидетельства о проведении периодических испытаний газобаллонного оборудования, установленного на транспортном средстве, утвержденной решением Коллегии Евразийской экономической комиссии от 11 ноября 2014 г. N 207 &lt;8&gt;), и дата его очередного освидетельствования.</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&lt;8&gt; Является обязательным для Российской Федерации в соответствии с </w:t>
      </w:r>
      <w:hyperlink r:id="rId189" w:history="1">
        <w:r>
          <w:rPr>
            <w:color w:val="0000FF"/>
          </w:rPr>
          <w:t>пунктом 13</w:t>
        </w:r>
      </w:hyperlink>
      <w:r>
        <w:t xml:space="preserve"> "Договора о Евразийском экономическом союзе" (подписан в г. Астане 29 мая 2014 г.); дата вступления в силу 1 января 2015 г. (официальный сайт Евразийской экономической комиссии http://www.eurasiancommission.org/, 14 ноября 2014 г.).</w:t>
      </w:r>
    </w:p>
    <w:p w:rsidR="00392E02" w:rsidRDefault="00392E02">
      <w:pPr>
        <w:pStyle w:val="ConsPlusNormal"/>
        <w:jc w:val="both"/>
      </w:pPr>
    </w:p>
    <w:p w:rsidR="00392E02" w:rsidRDefault="00392E02">
      <w:pPr>
        <w:pStyle w:val="ConsPlusNormal"/>
        <w:ind w:firstLine="540"/>
        <w:jc w:val="both"/>
      </w:pPr>
      <w:r>
        <w:t xml:space="preserve">18. В случае, когда транспортное средство соответствует обязательным требованиям безопасности, предъявляемым к транспортным средствам при проведении технического осмотра, в графе "Заключение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190" w:history="1">
        <w:r>
          <w:rPr>
            <w:color w:val="0000FF"/>
          </w:rPr>
          <w:t>слово</w:t>
        </w:r>
      </w:hyperlink>
      <w:r>
        <w:t xml:space="preserve"> "Не соответствует" перечеркивается крест-накрест. В случае обнаружения несоответствия </w:t>
      </w:r>
      <w:hyperlink r:id="rId191"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19. В </w:t>
      </w:r>
      <w:hyperlink r:id="rId192" w:history="1">
        <w:r>
          <w:rPr>
            <w:color w:val="0000FF"/>
          </w:rPr>
          <w:t>графе</w:t>
        </w:r>
      </w:hyperlink>
      <w:r>
        <w:t xml:space="preserve"> "Пункты диагностической карты, требующие повторной проверки" указываются номера пунктов </w:t>
      </w:r>
      <w:hyperlink r:id="rId193"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наименования которых стоит знак "x".</w:t>
      </w:r>
    </w:p>
    <w:p w:rsidR="00392E02" w:rsidRDefault="00392E02">
      <w:pPr>
        <w:pStyle w:val="ConsPlusNormal"/>
        <w:spacing w:before="220"/>
        <w:ind w:firstLine="540"/>
        <w:jc w:val="both"/>
      </w:pPr>
      <w:r>
        <w:t xml:space="preserve">20. В </w:t>
      </w:r>
      <w:hyperlink r:id="rId194"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w:t>
      </w:r>
      <w:r>
        <w:lastRenderedPageBreak/>
        <w:t>цифровых знака).</w:t>
      </w:r>
    </w:p>
    <w:p w:rsidR="00392E02" w:rsidRDefault="00392E02">
      <w:pPr>
        <w:pStyle w:val="ConsPlusNormal"/>
        <w:spacing w:before="220"/>
        <w:ind w:firstLine="540"/>
        <w:jc w:val="both"/>
      </w:pPr>
      <w:r>
        <w:t xml:space="preserve">21. В </w:t>
      </w:r>
      <w:hyperlink r:id="rId195" w:history="1">
        <w:r>
          <w:rPr>
            <w:color w:val="0000FF"/>
          </w:rPr>
          <w:t>графе</w:t>
        </w:r>
      </w:hyperlink>
      <w:r>
        <w:t xml:space="preserve"> "Повторный технический осмотр провести до" указывается дата, соответствующая последнему дню срока для проведения повторного технического осмотра (не позднее, чем двадцать календарных дней со дня проведения предыдущего технического осмотра &lt;9&gt;),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&lt;9&gt; </w:t>
      </w:r>
      <w:hyperlink r:id="rId196"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случае соответствия транспортного средства обязательным требованиям, предъявляемым к транспортным средствам при проведении технического осмотра, данная </w:t>
      </w:r>
      <w:hyperlink r:id="rId197" w:history="1">
        <w:r>
          <w:rPr>
            <w:color w:val="0000FF"/>
          </w:rPr>
          <w:t>графа</w:t>
        </w:r>
      </w:hyperlink>
      <w:r>
        <w:t xml:space="preserve"> не заполняется.</w:t>
      </w:r>
    </w:p>
    <w:p w:rsidR="00392E02" w:rsidRDefault="00392E02">
      <w:pPr>
        <w:pStyle w:val="ConsPlusNormal"/>
        <w:spacing w:before="220"/>
        <w:ind w:firstLine="540"/>
        <w:jc w:val="both"/>
      </w:pPr>
      <w:r>
        <w:t xml:space="preserve">22. В </w:t>
      </w:r>
      <w:hyperlink r:id="rId198"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23. В </w:t>
      </w:r>
      <w:hyperlink r:id="rId199"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&lt;10&gt;. В случае, когда по запросу лица, представившего транспортное средство для проведения технического осмотра &lt;11&gt;, оператором технического осмотра выдается диагностическая карта на бумажном носителе, в данной </w:t>
      </w:r>
      <w:hyperlink r:id="rId200" w:history="1">
        <w:r>
          <w:rPr>
            <w:color w:val="0000FF"/>
          </w:rPr>
          <w:t>строке</w:t>
        </w:r>
      </w:hyperlink>
      <w:r>
        <w:t xml:space="preserve"> ставится подпись технического эксперта, проводившего техническое диагностирование.</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&lt;10&gt; </w:t>
      </w:r>
      <w:hyperlink r:id="rId201"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spacing w:before="220"/>
        <w:ind w:firstLine="540"/>
        <w:jc w:val="both"/>
      </w:pPr>
      <w:r>
        <w:t xml:space="preserve">&lt;11&gt; </w:t>
      </w:r>
      <w:hyperlink r:id="rId202"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24. В </w:t>
      </w:r>
      <w:hyperlink r:id="rId203" w:history="1">
        <w:r>
          <w:rPr>
            <w:color w:val="0000FF"/>
          </w:rPr>
          <w:t>графе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w:t>
      </w:r>
    </w:p>
    <w:p w:rsidR="00392E02" w:rsidRDefault="00392E02">
      <w:pPr>
        <w:pStyle w:val="ConsPlusNormal"/>
        <w:spacing w:before="220"/>
        <w:ind w:firstLine="540"/>
        <w:jc w:val="both"/>
      </w:pPr>
      <w:r>
        <w:t xml:space="preserve">25. В </w:t>
      </w:r>
      <w:hyperlink r:id="rId204" w:history="1">
        <w:r>
          <w:rPr>
            <w:color w:val="0000FF"/>
          </w:rPr>
          <w:t>строке</w:t>
        </w:r>
      </w:hyperlink>
      <w:r>
        <w:t xml:space="preserve"> "Ф.И.О. сотрудника Госавтоинспекции" указываются фамилия, имя, отчество (при наличии) уполномоченного сотрудника, участвующего в проведении технического осмотра автобусов.</w:t>
      </w:r>
    </w:p>
    <w:p w:rsidR="00392E02" w:rsidRDefault="00392E02">
      <w:pPr>
        <w:pStyle w:val="ConsPlusNormal"/>
        <w:spacing w:before="220"/>
        <w:ind w:firstLine="540"/>
        <w:jc w:val="both"/>
      </w:pPr>
      <w:r>
        <w:t xml:space="preserve">26. В </w:t>
      </w:r>
      <w:hyperlink r:id="rId205" w:history="1">
        <w:r>
          <w:rPr>
            <w:color w:val="0000FF"/>
          </w:rPr>
          <w:t>строке</w:t>
        </w:r>
      </w:hyperlink>
      <w:r>
        <w:t xml:space="preserve"> "Подпись" размещается отметка об усиленной квалифицированной электронной подписи уполномоченного сотрудника, участвующего в проведении технического осмотра автобусов &lt;8&gt;.</w:t>
      </w:r>
    </w:p>
    <w:p w:rsidR="00392E02" w:rsidRDefault="00392E02">
      <w:pPr>
        <w:pStyle w:val="ConsPlusNormal"/>
        <w:spacing w:before="220"/>
        <w:ind w:firstLine="540"/>
        <w:jc w:val="both"/>
      </w:pPr>
      <w:r>
        <w:t xml:space="preserve">27. Диагностическая </w:t>
      </w:r>
      <w:hyperlink r:id="rId206"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w:t>
      </w:r>
      <w:r>
        <w:lastRenderedPageBreak/>
        <w:t>&lt;12&gt;.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&lt;12&gt; </w:t>
      </w:r>
      <w:hyperlink r:id="rId207"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28. В случае принятия сотрудником Госавтоинспекции решения о несоответствии транспортного средства обязательным требованиям безопасности, предъявляемым к транспортным средствам при проведении технического осмотра, в диагностической </w:t>
      </w:r>
      <w:hyperlink r:id="rId208" w:history="1">
        <w:r>
          <w:rPr>
            <w:color w:val="0000FF"/>
          </w:rPr>
          <w:t>карте</w:t>
        </w:r>
      </w:hyperlink>
      <w:r>
        <w:t xml:space="preserve"> указывается перечень выявленных неисправностей &lt;13&gt;, свидетельствующих о нарушении обязательных требований безопасности, предъявляемых к транспортным средствам при проведении технического осмотра &lt;14&gt;.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&lt;13&gt; </w:t>
      </w:r>
      <w:hyperlink r:id="rId209" w:history="1">
        <w:r>
          <w:rPr>
            <w:color w:val="0000FF"/>
          </w:rPr>
          <w:t>Пункты 12</w:t>
        </w:r>
      </w:hyperlink>
      <w:r>
        <w:t xml:space="preserve"> и </w:t>
      </w:r>
      <w:hyperlink r:id="rId210" w:history="1">
        <w:r>
          <w:rPr>
            <w:color w:val="0000FF"/>
          </w:rPr>
          <w:t>13</w:t>
        </w:r>
      </w:hyperlink>
      <w:r>
        <w:t xml:space="preserve"> постановления N 741.</w:t>
      </w:r>
    </w:p>
    <w:p w:rsidR="00392E02" w:rsidRDefault="00392E02">
      <w:pPr>
        <w:pStyle w:val="ConsPlusNormal"/>
        <w:spacing w:before="220"/>
        <w:ind w:firstLine="540"/>
        <w:jc w:val="both"/>
      </w:pPr>
      <w:r>
        <w:t xml:space="preserve">&lt;14&gt; </w:t>
      </w:r>
      <w:hyperlink r:id="rId211"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
    <w:p w:rsidR="00392E02" w:rsidRDefault="00392E02">
      <w:pPr>
        <w:pStyle w:val="ConsPlusNormal"/>
        <w:jc w:val="both"/>
      </w:pPr>
    </w:p>
    <w:p w:rsidR="00392E02" w:rsidRDefault="00392E02">
      <w:pPr>
        <w:pStyle w:val="ConsPlusNormal"/>
        <w:jc w:val="both"/>
      </w:pPr>
    </w:p>
    <w:p w:rsidR="00392E02" w:rsidRDefault="00392E02">
      <w:pPr>
        <w:pStyle w:val="ConsPlusNormal"/>
        <w:pBdr>
          <w:top w:val="single" w:sz="6" w:space="0" w:color="auto"/>
        </w:pBdr>
        <w:spacing w:before="100" w:after="100"/>
        <w:jc w:val="both"/>
        <w:rPr>
          <w:sz w:val="2"/>
          <w:szCs w:val="2"/>
        </w:rPr>
      </w:pPr>
    </w:p>
    <w:p w:rsidR="00EC0E56" w:rsidRDefault="00EC0E56"/>
    <w:sectPr w:rsidR="00EC0E56" w:rsidSect="008B5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02"/>
    <w:rsid w:val="00392E02"/>
    <w:rsid w:val="00952995"/>
    <w:rsid w:val="00EC0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E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E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4A73E9B27CA61FCCA81624BFAD50A5E0725B8D7311514707E9F8CB2C5DD1C4B95460EAEE9BB56A002F3286C082EC1B9FA0D11606D8C6AG8e1J" TargetMode="External"/><Relationship Id="rId21" Type="http://schemas.openxmlformats.org/officeDocument/2006/relationships/hyperlink" Target="consultantplus://offline/ref=04E4A73E9B27CA61FCCA81624BFAD50A5E0725B4D3371514707E9F8CB2C5DD1C4B95460EAEE8B853A602F3286C082EC1B9FA0D11606D8C6AG8e1J" TargetMode="External"/><Relationship Id="rId42" Type="http://schemas.openxmlformats.org/officeDocument/2006/relationships/hyperlink" Target="consultantplus://offline/ref=04E4A73E9B27CA61FCCA81624BFAD50A5E0725B4D3371514707E9F8CB2C5DD1C4B95460EAEE9B853A502F3286C082EC1B9FA0D11606D8C6AG8e1J" TargetMode="External"/><Relationship Id="rId63" Type="http://schemas.openxmlformats.org/officeDocument/2006/relationships/hyperlink" Target="consultantplus://offline/ref=04E4A73E9B27CA61FCCA81624BFAD50A5E0725B4D3371514707E9F8CB2C5DD1C4B95460EAEE8BA55A502F3286C082EC1B9FA0D11606D8C6AG8e1J" TargetMode="External"/><Relationship Id="rId84" Type="http://schemas.openxmlformats.org/officeDocument/2006/relationships/hyperlink" Target="consultantplus://offline/ref=04E4A73E9B27CA61FCCA81624BFAD50A5E0725B8D7311514707E9F8CB2C5DD1C4B95460EAEE9B956A302F3286C082EC1B9FA0D11606D8C6AG8e1J" TargetMode="External"/><Relationship Id="rId138" Type="http://schemas.openxmlformats.org/officeDocument/2006/relationships/hyperlink" Target="consultantplus://offline/ref=04E4A73E9B27CA61FCCA81624BFAD50A5E052EBED2361514707E9F8CB2C5DD1C4B95460EAEE9B951A702F3286C082EC1B9FA0D11606D8C6AG8e1J" TargetMode="External"/><Relationship Id="rId159" Type="http://schemas.openxmlformats.org/officeDocument/2006/relationships/hyperlink" Target="consultantplus://offline/ref=04E4A73E9B27CA61FCCA846D48FAD50A5B0126BCDB3C481E7827938EB5CA82194C84460FADF7B855BA0BA77BG2e9J" TargetMode="External"/><Relationship Id="rId170" Type="http://schemas.openxmlformats.org/officeDocument/2006/relationships/hyperlink" Target="consultantplus://offline/ref=04E4A73E9B27CA61FCCA81624BFAD50A5E0724BCD7311514707E9F8CB2C5DD1C4B95460EAEE9BA55A502F3286C082EC1B9FA0D11606D8C6AG8e1J" TargetMode="External"/><Relationship Id="rId191" Type="http://schemas.openxmlformats.org/officeDocument/2006/relationships/hyperlink" Target="consultantplus://offline/ref=04E4A73E9B27CA61FCCA81624BFAD50A5E0724BCD7311514707E9F8CB2C5DD1C4B95460EAEE9BB5EA002F3286C082EC1B9FA0D11606D8C6AG8e1J" TargetMode="External"/><Relationship Id="rId205" Type="http://schemas.openxmlformats.org/officeDocument/2006/relationships/hyperlink" Target="consultantplus://offline/ref=04E4A73E9B27CA61FCCA81624BFAD50A5E0724BCD7311514707E9F8CB2C5DD1C4B95460EAEE9BB5FA702F3286C082EC1B9FA0D11606D8C6AG8e1J" TargetMode="External"/><Relationship Id="rId107" Type="http://schemas.openxmlformats.org/officeDocument/2006/relationships/hyperlink" Target="consultantplus://offline/ref=04E4A73E9B27CA61FCCA81624BFAD50A5E0725B8D7311514707E9F8CB2C5DD1C4B95460EAEE9B852AC02F3286C082EC1B9FA0D11606D8C6AG8e1J" TargetMode="External"/><Relationship Id="rId11" Type="http://schemas.openxmlformats.org/officeDocument/2006/relationships/hyperlink" Target="consultantplus://offline/ref=04E4A73E9B27CA61FCCA81624BFAD50A5E0424BCDB341514707E9F8CB2C5DD1C59951E02AEEAA656A717A5792AG5eCJ" TargetMode="External"/><Relationship Id="rId32" Type="http://schemas.openxmlformats.org/officeDocument/2006/relationships/hyperlink" Target="consultantplus://offline/ref=04E4A73E9B27CA61FCCA81624BFAD50A5E0725B4D3371514707E9F8CB2C5DD1C4B95460EAEE8BA57A402F3286C082EC1B9FA0D11606D8C6AG8e1J" TargetMode="External"/><Relationship Id="rId37" Type="http://schemas.openxmlformats.org/officeDocument/2006/relationships/hyperlink" Target="consultantplus://offline/ref=04E4A73E9B27CA61FCCA81624BFAD50A5E0725B4D3371514707E9F8CB2C5DD1C4B95460EAEE8B853A302F3286C082EC1B9FA0D11606D8C6AG8e1J" TargetMode="External"/><Relationship Id="rId53" Type="http://schemas.openxmlformats.org/officeDocument/2006/relationships/hyperlink" Target="consultantplus://offline/ref=04E4A73E9B27CA61FCCA81624BFAD50A5E0725B4D3371514707E9F8CB2C5DD1C4B95460EAEE8BA54A102F3286C082EC1B9FA0D11606D8C6AG8e1J" TargetMode="External"/><Relationship Id="rId58" Type="http://schemas.openxmlformats.org/officeDocument/2006/relationships/hyperlink" Target="consultantplus://offline/ref=04E4A73E9B27CA61FCCA81624BFAD50A5E0625BDD6321514707E9F8CB2C5DD1C4B95460EAEECBA53A202F3286C082EC1B9FA0D11606D8C6AG8e1J" TargetMode="External"/><Relationship Id="rId74" Type="http://schemas.openxmlformats.org/officeDocument/2006/relationships/hyperlink" Target="consultantplus://offline/ref=04E4A73E9B27CA61FCCA81624BFAD50A5E0026BBDB3F1514707E9F8CB2C5DD1C59951E02AEEAA656A717A5792AG5eCJ" TargetMode="External"/><Relationship Id="rId79" Type="http://schemas.openxmlformats.org/officeDocument/2006/relationships/hyperlink" Target="consultantplus://offline/ref=04E4A73E9B27CA61FCCA81624BFAD50A5E0725B8D7311514707E9F8CB2C5DD1C4B95460EAEE9B951A502F3286C082EC1B9FA0D11606D8C6AG8e1J" TargetMode="External"/><Relationship Id="rId102" Type="http://schemas.openxmlformats.org/officeDocument/2006/relationships/hyperlink" Target="consultantplus://offline/ref=04E4A73E9B27CA61FCCA81624BFAD50A5E0725B8D7311514707E9F8CB2C5DD1C4B95460EAEE9B95EA702F3286C082EC1B9FA0D11606D8C6AG8e1J" TargetMode="External"/><Relationship Id="rId123" Type="http://schemas.openxmlformats.org/officeDocument/2006/relationships/hyperlink" Target="consultantplus://offline/ref=04E4A73E9B27CA61FCCA81624BFAD50A5E0725B8D7311514707E9F8CB2C5DD1C4B95460EAEE9BB57A402F3286C082EC1B9FA0D11606D8C6AG8e1J" TargetMode="External"/><Relationship Id="rId128" Type="http://schemas.openxmlformats.org/officeDocument/2006/relationships/hyperlink" Target="consultantplus://offline/ref=04E4A73E9B27CA61FCCA81624BFAD50A5E0725B8D7311514707E9F8CB2C5DD1C4B95460EAEE9BB57A602F3286C082EC1B9FA0D11606D8C6AG8e1J" TargetMode="External"/><Relationship Id="rId144" Type="http://schemas.openxmlformats.org/officeDocument/2006/relationships/hyperlink" Target="consultantplus://offline/ref=04E4A73E9B27CA61FCCA81624BFAD50A5E0724BCD7311514707E9F8CB2C5DD1C4B95460EAEE9BA57A202F3286C082EC1B9FA0D11606D8C6AG8e1J" TargetMode="External"/><Relationship Id="rId149" Type="http://schemas.openxmlformats.org/officeDocument/2006/relationships/hyperlink" Target="consultantplus://offline/ref=04E4A73E9B27CA61FCCA81624BFAD50A5E0724BCD7311514707E9F8CB2C5DD1C4B95460EAEE9BA54A502F3286C082EC1B9FA0D11606D8C6AG8e1J" TargetMode="External"/><Relationship Id="rId5" Type="http://schemas.openxmlformats.org/officeDocument/2006/relationships/hyperlink" Target="consultantplus://offline/ref=04E4A73E9B27CA61FCCA81624BFAD50A5E022EBAD3341514707E9F8CB2C5DD1C4B95460EAEE9BC56A302F3286C082EC1B9FA0D11606D8C6AG8e1J" TargetMode="External"/><Relationship Id="rId90" Type="http://schemas.openxmlformats.org/officeDocument/2006/relationships/hyperlink" Target="consultantplus://offline/ref=04E4A73E9B27CA61FCCA81624BFAD50A5E0725B8D7311514707E9F8CB2C5DD1C4B95460EAEE9B95EA402F3286C082EC1B9FA0D11606D8C6AG8e1J" TargetMode="External"/><Relationship Id="rId95" Type="http://schemas.openxmlformats.org/officeDocument/2006/relationships/hyperlink" Target="consultantplus://offline/ref=04E4A73E9B27CA61FCCA81624BFAD50A5E0725B8D7311514707E9F8CB2C5DD1C4B95460EAEE9B95EA702F3286C082EC1B9FA0D11606D8C6AG8e1J" TargetMode="External"/><Relationship Id="rId160" Type="http://schemas.openxmlformats.org/officeDocument/2006/relationships/hyperlink" Target="consultantplus://offline/ref=04E4A73E9B27CA61FCCA846D48FAD50A5B0126BCDB3C481E7827938EB5CA82194C84460FADF7B855BA0BA77BG2e9J" TargetMode="External"/><Relationship Id="rId165" Type="http://schemas.openxmlformats.org/officeDocument/2006/relationships/hyperlink" Target="consultantplus://offline/ref=04E4A73E9B27CA61FCCA81624BFAD50A5E0725B4D3371514707E9F8CB2C5DD1C4B95460EAEE9B853A502F3286C082EC1B9FA0D11606D8C6AG8e1J" TargetMode="External"/><Relationship Id="rId181" Type="http://schemas.openxmlformats.org/officeDocument/2006/relationships/hyperlink" Target="consultantplus://offline/ref=04E4A73E9B27CA61FCCA81624BFAD50A5E0724BCD7311514707E9F8CB2C5DD1C4B95460EAEE9BB51AD02F3286C082EC1B9FA0D11606D8C6AG8e1J" TargetMode="External"/><Relationship Id="rId186" Type="http://schemas.openxmlformats.org/officeDocument/2006/relationships/hyperlink" Target="consultantplus://offline/ref=04E4A73E9B27CA61FCCA81624BFAD50A5E0625BDD6321514707E9F8CB2C5DD1C4B95460EAEECBA53A202F3286C082EC1B9FA0D11606D8C6AG8e1J" TargetMode="External"/><Relationship Id="rId211" Type="http://schemas.openxmlformats.org/officeDocument/2006/relationships/hyperlink" Target="consultantplus://offline/ref=04E4A73E9B27CA61FCCA81624BFAD50A5E052EBED2361514707E9F8CB2C5DD1C4B95460EAEE9B951A702F3286C082EC1B9FA0D11606D8C6AG8e1J" TargetMode="External"/><Relationship Id="rId22" Type="http://schemas.openxmlformats.org/officeDocument/2006/relationships/hyperlink" Target="consultantplus://offline/ref=04E4A73E9B27CA61FCCA81624BFAD50A5E0725B4D3371514707E9F8CB2C5DD1C4B95460EAEE8B852AC02F3286C082EC1B9FA0D11606D8C6AG8e1J" TargetMode="External"/><Relationship Id="rId27" Type="http://schemas.openxmlformats.org/officeDocument/2006/relationships/hyperlink" Target="consultantplus://offline/ref=04E4A73E9B27CA61FCCA81624BFAD50A5E0725B4D3371514707E9F8CB2C5DD1C4B95460EAEE8B853A102F3286C082EC1B9FA0D11606D8C6AG8e1J" TargetMode="External"/><Relationship Id="rId43" Type="http://schemas.openxmlformats.org/officeDocument/2006/relationships/hyperlink" Target="consultantplus://offline/ref=04E4A73E9B27CA61FCCA81624BFAD50A5E0725B4D3371514707E9F8CB2C5DD1C4B95460EAEE8BA57A202F3286C082EC1B9FA0D11606D8C6AG8e1J" TargetMode="External"/><Relationship Id="rId48" Type="http://schemas.openxmlformats.org/officeDocument/2006/relationships/hyperlink" Target="consultantplus://offline/ref=04E4A73E9B27CA61FCCA81624BFAD50A5E0725B4D3371514707E9F8CB2C5DD1C4B95460EAEE8BA54A402F3286C082EC1B9FA0D11606D8C6AG8e1J" TargetMode="External"/><Relationship Id="rId64" Type="http://schemas.openxmlformats.org/officeDocument/2006/relationships/hyperlink" Target="consultantplus://offline/ref=04E4A73E9B27CA61FCCA81624BFAD50A5E0725B4D3371514707E9F8CB2C5DD1C4B95460EAEE8BA55A602F3286C082EC1B9FA0D11606D8C6AG8e1J" TargetMode="External"/><Relationship Id="rId69" Type="http://schemas.openxmlformats.org/officeDocument/2006/relationships/hyperlink" Target="consultantplus://offline/ref=04E4A73E9B27CA61FCCA81624BFAD50A5E0725B4D3371514707E9F8CB2C5DD1C4B95460EAEE8BA55A002F3286C082EC1B9FA0D11606D8C6AG8e1J" TargetMode="External"/><Relationship Id="rId113" Type="http://schemas.openxmlformats.org/officeDocument/2006/relationships/hyperlink" Target="consultantplus://offline/ref=04E4A73E9B27CA61FCCA81624BFAD50A5E0725B8D7311514707E9F8CB2C5DD1C4B95460EAEE9BB56A402F3286C082EC1B9FA0D11606D8C6AG8e1J" TargetMode="External"/><Relationship Id="rId118" Type="http://schemas.openxmlformats.org/officeDocument/2006/relationships/hyperlink" Target="consultantplus://offline/ref=04E4A73E9B27CA61FCCA81624BFAD50A5E0725B8D7311514707E9F8CB2C5DD1C4B95460EAEE9BB56A102F3286C082EC1B9FA0D11606D8C6AG8e1J" TargetMode="External"/><Relationship Id="rId134" Type="http://schemas.openxmlformats.org/officeDocument/2006/relationships/hyperlink" Target="consultantplus://offline/ref=04E4A73E9B27CA61FCCA81624BFAD50A5E022EBAD3341514707E9F8CB2C5DD1C4B95460EAEE9BC55A002F3286C082EC1B9FA0D11606D8C6AG8e1J" TargetMode="External"/><Relationship Id="rId139" Type="http://schemas.openxmlformats.org/officeDocument/2006/relationships/hyperlink" Target="consultantplus://offline/ref=04E4A73E9B27CA61FCCA81624BFAD50A5E0724BCD7311514707E9F8CB2C5DD1C4B95460EAEE9BA57A702F3286C082EC1B9FA0D11606D8C6AG8e1J" TargetMode="External"/><Relationship Id="rId80" Type="http://schemas.openxmlformats.org/officeDocument/2006/relationships/hyperlink" Target="consultantplus://offline/ref=04E4A73E9B27CA61FCCA81624BFAD50A5E0725B8D7311514707E9F8CB2C5DD1C4B95460EAEE9B950AC02F3286C082EC1B9FA0D11606D8C6AG8e1J" TargetMode="External"/><Relationship Id="rId85" Type="http://schemas.openxmlformats.org/officeDocument/2006/relationships/hyperlink" Target="consultantplus://offline/ref=04E4A73E9B27CA61FCCA81624BFAD50A5E0725B8D7311514707E9F8CB2C5DD1C4B95460EAEE9B950AD02F3286C082EC1B9FA0D11606D8C6AG8e1J" TargetMode="External"/><Relationship Id="rId150" Type="http://schemas.openxmlformats.org/officeDocument/2006/relationships/hyperlink" Target="consultantplus://offline/ref=04E4A73E9B27CA61FCCA81624BFAD50A5E0724BCD7311514707E9F8CB2C5DD1C4B95460EAEE9BA54A702F3286C082EC1B9FA0D11606D8C6AG8e1J" TargetMode="External"/><Relationship Id="rId155" Type="http://schemas.openxmlformats.org/officeDocument/2006/relationships/hyperlink" Target="consultantplus://offline/ref=04E4A73E9B27CA61FCCA81624BFAD50A5E0724BCD7311514707E9F8CB2C5DD1C4B95460EAEE9BA54A302F3286C082EC1B9FA0D11606D8C6AG8e1J" TargetMode="External"/><Relationship Id="rId171" Type="http://schemas.openxmlformats.org/officeDocument/2006/relationships/hyperlink" Target="consultantplus://offline/ref=04E4A73E9B27CA61FCCA81624BFAD50A5E0724BCD7311514707E9F8CB2C5DD1C4B95460EAEE9BB51A502F3286C082EC1B9FA0D11606D8C6AG8e1J" TargetMode="External"/><Relationship Id="rId176" Type="http://schemas.openxmlformats.org/officeDocument/2006/relationships/hyperlink" Target="consultantplus://offline/ref=04E4A73E9B27CA61FCCA81624BFAD50A5E0725B4D3371514707E9F8CB2C5DD1C4B95460EAEE9B853A502F3286C082EC1B9FA0D11606D8C6AG8e1J" TargetMode="External"/><Relationship Id="rId192" Type="http://schemas.openxmlformats.org/officeDocument/2006/relationships/hyperlink" Target="consultantplus://offline/ref=04E4A73E9B27CA61FCCA81624BFAD50A5E0724BCD7311514707E9F8CB2C5DD1C4B95460EAEE9BB5EA202F3286C082EC1B9FA0D11606D8C6AG8e1J" TargetMode="External"/><Relationship Id="rId197" Type="http://schemas.openxmlformats.org/officeDocument/2006/relationships/hyperlink" Target="consultantplus://offline/ref=04E4A73E9B27CA61FCCA81624BFAD50A5E0724BCD7311514707E9F8CB2C5DD1C4B95460EAEE9BB5EAC02F3286C082EC1B9FA0D11606D8C6AG8e1J" TargetMode="External"/><Relationship Id="rId206" Type="http://schemas.openxmlformats.org/officeDocument/2006/relationships/hyperlink" Target="consultantplus://offline/ref=04E4A73E9B27CA61FCCA81624BFAD50A5E0724BCD7311514707E9F8CB2C5DD1C4B95460EAEE9BA57A702F3286C082EC1B9FA0D11606D8C6AG8e1J" TargetMode="External"/><Relationship Id="rId201" Type="http://schemas.openxmlformats.org/officeDocument/2006/relationships/hyperlink" Target="consultantplus://offline/ref=04E4A73E9B27CA61FCCA81624BFAD50A5E022EBAD3341514707E9F8CB2C5DD1C4B95460EAEE9BC55A602F3286C082EC1B9FA0D11606D8C6AG8e1J" TargetMode="External"/><Relationship Id="rId12" Type="http://schemas.openxmlformats.org/officeDocument/2006/relationships/hyperlink" Target="consultantplus://offline/ref=04E4A73E9B27CA61FCCA81624BFAD50A5E0725B4D3371514707E9F8CB2C5DD1C4B95460EAEE8B852A602F3286C082EC1B9FA0D11606D8C6AG8e1J" TargetMode="External"/><Relationship Id="rId17" Type="http://schemas.openxmlformats.org/officeDocument/2006/relationships/hyperlink" Target="consultantplus://offline/ref=04E4A73E9B27CA61FCCA81624BFAD50A5E0725B4D3371514707E9F8CB2C5DD1C4B95460EAEE8B852A202F3286C082EC1B9FA0D11606D8C6AG8e1J" TargetMode="External"/><Relationship Id="rId33" Type="http://schemas.openxmlformats.org/officeDocument/2006/relationships/hyperlink" Target="consultantplus://offline/ref=04E4A73E9B27CA61FCCA81624BFAD50A5E0725B4D3371514707E9F8CB2C5DD1C4B95460EAEE8BA57A602F3286C082EC1B9FA0D11606D8C6AG8e1J" TargetMode="External"/><Relationship Id="rId38" Type="http://schemas.openxmlformats.org/officeDocument/2006/relationships/hyperlink" Target="consultantplus://offline/ref=04E4A73E9B27CA61FCCA81624BFAD50A5E0725B4D3371514707E9F8CB2C5DD1C4B95460EAEE8BA56AD02F3286C082EC1B9FA0D11606D8C6AG8e1J" TargetMode="External"/><Relationship Id="rId59" Type="http://schemas.openxmlformats.org/officeDocument/2006/relationships/hyperlink" Target="consultantplus://offline/ref=04E4A73E9B27CA61FCCA81624BFAD50A5E0725B4D3371514707E9F8CB2C5DD1C4B95460EAEE8BA54AD02F3286C082EC1B9FA0D11606D8C6AG8e1J" TargetMode="External"/><Relationship Id="rId103" Type="http://schemas.openxmlformats.org/officeDocument/2006/relationships/hyperlink" Target="consultantplus://offline/ref=04E4A73E9B27CA61FCCA81624BFAD50A5E0725B8D7311514707E9F8CB2C5DD1C4B95460EAEE9BA5FA402F3286C082EC1B9FA0D11606D8C6AG8e1J" TargetMode="External"/><Relationship Id="rId108" Type="http://schemas.openxmlformats.org/officeDocument/2006/relationships/hyperlink" Target="consultantplus://offline/ref=04E4A73E9B27CA61FCCA81624BFAD50A5E0725B8D7311514707E9F8CB2C5DD1C4B95460EAEE9B956A302F3286C082EC1B9FA0D11606D8C6AG8e1J" TargetMode="External"/><Relationship Id="rId124" Type="http://schemas.openxmlformats.org/officeDocument/2006/relationships/hyperlink" Target="consultantplus://offline/ref=04E4A73E9B27CA61FCCA81624BFAD50A5E0725B8D7311514707E9F8CB2C5DD1C4B95460EAEE9B95EA702F3286C082EC1B9FA0D11606D8C6AG8e1J" TargetMode="External"/><Relationship Id="rId129" Type="http://schemas.openxmlformats.org/officeDocument/2006/relationships/hyperlink" Target="consultantplus://offline/ref=04E4A73E9B27CA61FCCA81624BFAD50A5E0725B8D7311514707E9F8CB2C5DD1C4B95460EAEE9BB57A702F3286C082EC1B9FA0D11606D8C6AG8e1J" TargetMode="External"/><Relationship Id="rId54" Type="http://schemas.openxmlformats.org/officeDocument/2006/relationships/hyperlink" Target="consultantplus://offline/ref=04E4A73E9B27CA61FCCA81624BFAD50A5C0626BFD4331514707E9F8CB2C5DD1C4B95460EAEE9B856AD02F3286C082EC1B9FA0D11606D8C6AG8e1J" TargetMode="External"/><Relationship Id="rId70" Type="http://schemas.openxmlformats.org/officeDocument/2006/relationships/hyperlink" Target="consultantplus://offline/ref=04E4A73E9B27CA61FCCA81624BFAD50A5E022EBAD3341514707E9F8CB2C5DD1C4B95460EAEE9BC55A602F3286C082EC1B9FA0D11606D8C6AG8e1J" TargetMode="External"/><Relationship Id="rId75" Type="http://schemas.openxmlformats.org/officeDocument/2006/relationships/hyperlink" Target="consultantplus://offline/ref=04E4A73E9B27CA61FCCA81624BFAD50A5E0725B4D3371514707E9F8CB2C5DD1C4B95460EAEE8B855AD02F3286C082EC1B9FA0D11606D8C6AG8e1J" TargetMode="External"/><Relationship Id="rId91" Type="http://schemas.openxmlformats.org/officeDocument/2006/relationships/hyperlink" Target="consultantplus://offline/ref=04E4A73E9B27CA61FCCA81624BFAD50A5E0725B8D7311514707E9F8CB2C5DD1C4B95460EAEE9B951AC02F3286C082EC1B9FA0D11606D8C6AG8e1J" TargetMode="External"/><Relationship Id="rId96" Type="http://schemas.openxmlformats.org/officeDocument/2006/relationships/hyperlink" Target="consultantplus://offline/ref=04E4A73E9B27CA61FCCA81624BFAD50A5E0725B8D7311514707E9F8CB2C5DD1C4B95460EAEE9BA5FA502F3286C082EC1B9FA0D11606D8C6AG8e1J" TargetMode="External"/><Relationship Id="rId140" Type="http://schemas.openxmlformats.org/officeDocument/2006/relationships/hyperlink" Target="consultantplus://offline/ref=04E4A73E9B27CA61FCCA81624BFAD50A5E0724BCD7311514707E9F8CB2C5DD1C4B95460EAEE9BA57A302F3286C082EC1B9FA0D11606D8C6AG8e1J" TargetMode="External"/><Relationship Id="rId145" Type="http://schemas.openxmlformats.org/officeDocument/2006/relationships/hyperlink" Target="consultantplus://offline/ref=04E4A73E9B27CA61FCCA81624BFAD50A5E0725B4D3371514707E9F8CB2C5DD1C4B95460EAEE9B853A502F3286C082EC1B9FA0D11606D8C6AG8e1J" TargetMode="External"/><Relationship Id="rId161" Type="http://schemas.openxmlformats.org/officeDocument/2006/relationships/hyperlink" Target="consultantplus://offline/ref=04E4A73E9B27CA61FCCA887049FAD50A5E0425BBD33C481E7827938EB5CA82194C84460FADF7B855BA0BA77BG2e9J" TargetMode="External"/><Relationship Id="rId166" Type="http://schemas.openxmlformats.org/officeDocument/2006/relationships/hyperlink" Target="consultantplus://offline/ref=04E4A73E9B27CA61FCCA81624BFAD50A5E0724BCD7311514707E9F8CB2C5DD1C4B95460EAEE9BB50A302F3286C082EC1B9FA0D11606D8C6AG8e1J" TargetMode="External"/><Relationship Id="rId182" Type="http://schemas.openxmlformats.org/officeDocument/2006/relationships/hyperlink" Target="consultantplus://offline/ref=04E4A73E9B27CA61FCCA81624BFAD50A5E0724BCD7311514707E9F8CB2C5DD1C4B95460EAEE9BB51AC02F3286C082EC1B9FA0D11606D8C6AG8e1J" TargetMode="External"/><Relationship Id="rId187" Type="http://schemas.openxmlformats.org/officeDocument/2006/relationships/hyperlink" Target="consultantplus://offline/ref=04E4A73E9B27CA61FCCA81624BFAD50A5E0724BCD7311514707E9F8CB2C5DD1C4B95460EAEE9BB5EA602F3286C082EC1B9FA0D11606D8C6AG8e1J" TargetMode="External"/><Relationship Id="rId1" Type="http://schemas.openxmlformats.org/officeDocument/2006/relationships/styles" Target="styles.xml"/><Relationship Id="rId6" Type="http://schemas.openxmlformats.org/officeDocument/2006/relationships/hyperlink" Target="consultantplus://offline/ref=04E4A73E9B27CA61FCCA81624BFAD50A5E0521BCD7341514707E9F8CB2C5DD1C4B95460EACEDB302F54DF274285E3DC1B9FA0F127CG6eEJ" TargetMode="External"/><Relationship Id="rId212" Type="http://schemas.openxmlformats.org/officeDocument/2006/relationships/fontTable" Target="fontTable.xml"/><Relationship Id="rId23" Type="http://schemas.openxmlformats.org/officeDocument/2006/relationships/hyperlink" Target="consultantplus://offline/ref=04E4A73E9B27CA61FCCA81624BFAD50A5E0725B4D3371514707E9F8CB2C5DD1C4B95460EAEE8B853A502F3286C082EC1B9FA0D11606D8C6AG8e1J" TargetMode="External"/><Relationship Id="rId28" Type="http://schemas.openxmlformats.org/officeDocument/2006/relationships/hyperlink" Target="consultantplus://offline/ref=04E4A73E9B27CA61FCCA846D48FAD50A5B0126BCDB3C481E7827938EB5CA82194C84460FADF7B855BA0BA77BG2e9J" TargetMode="External"/><Relationship Id="rId49" Type="http://schemas.openxmlformats.org/officeDocument/2006/relationships/hyperlink" Target="consultantplus://offline/ref=04E4A73E9B27CA61FCCA81624BFAD50A5E0725B4D3371514707E9F8CB2C5DD1C4B95460EAEE8BA54A502F3286C082EC1B9FA0D11606D8C6AG8e1J" TargetMode="External"/><Relationship Id="rId114" Type="http://schemas.openxmlformats.org/officeDocument/2006/relationships/hyperlink" Target="consultantplus://offline/ref=04E4A73E9B27CA61FCCA81624BFAD50A5E0725B8D7311514707E9F8CB2C5DD1C4B95460EAEE9BB56A502F3286C082EC1B9FA0D11606D8C6AG8e1J" TargetMode="External"/><Relationship Id="rId119" Type="http://schemas.openxmlformats.org/officeDocument/2006/relationships/hyperlink" Target="consultantplus://offline/ref=04E4A73E9B27CA61FCCA81624BFAD50A5E0725B8D7311514707E9F8CB2C5DD1C4B95460EAEE9BB56A202F3286C082EC1B9FA0D11606D8C6AG8e1J" TargetMode="External"/><Relationship Id="rId44" Type="http://schemas.openxmlformats.org/officeDocument/2006/relationships/hyperlink" Target="consultantplus://offline/ref=04E4A73E9B27CA61FCCA81624BFAD50A5E0725B4D3371514707E9F8CB2C5DD1C4B95460EAEE8B853A302F3286C082EC1B9FA0D11606D8C6AG8e1J" TargetMode="External"/><Relationship Id="rId60" Type="http://schemas.openxmlformats.org/officeDocument/2006/relationships/hyperlink" Target="consultantplus://offline/ref=04E4A73E9B27CA61FCCA81624BFAD50A5E0725B4D3371514707E9F8CB2C5DD1C4B95460EAEE8BA54AC02F3286C082EC1B9FA0D11606D8C6AG8e1J" TargetMode="External"/><Relationship Id="rId65" Type="http://schemas.openxmlformats.org/officeDocument/2006/relationships/hyperlink" Target="consultantplus://offline/ref=04E4A73E9B27CA61FCCA81624BFAD50A5E022EBAD3341514707E9F8CB2C5DD1C4B95460EAEE9BA56A502F3286C082EC1B9FA0D11606D8C6AG8e1J" TargetMode="External"/><Relationship Id="rId81" Type="http://schemas.openxmlformats.org/officeDocument/2006/relationships/hyperlink" Target="consultantplus://offline/ref=04E4A73E9B27CA61FCCA81624BFAD50A5E0424BCDB341514707E9F8CB2C5DD1C59951E02AEEAA656A717A5792AG5eCJ" TargetMode="External"/><Relationship Id="rId86" Type="http://schemas.openxmlformats.org/officeDocument/2006/relationships/hyperlink" Target="consultantplus://offline/ref=04E4A73E9B27CA61FCCA81624BFAD50A5E0725B8D7311514707E9F8CB2C5DD1C4B95460EAEE9B951A602F3286C082EC1B9FA0D11606D8C6AG8e1J" TargetMode="External"/><Relationship Id="rId130" Type="http://schemas.openxmlformats.org/officeDocument/2006/relationships/hyperlink" Target="consultantplus://offline/ref=04E4A73E9B27CA61FCCA81624BFAD50A5E0725B8D7311514707E9F8CB2C5DD1C4B95460EAEE9BB57A002F3286C082EC1B9FA0D11606D8C6AG8e1J" TargetMode="External"/><Relationship Id="rId135" Type="http://schemas.openxmlformats.org/officeDocument/2006/relationships/hyperlink" Target="consultantplus://offline/ref=04E4A73E9B27CA61FCCA81624BFAD50A5E0725B8D7311514707E9F8CB2C5DD1C4B95460EAEE9B950A302F3286C082EC1B9FA0D11606D8C6AG8e1J" TargetMode="External"/><Relationship Id="rId151" Type="http://schemas.openxmlformats.org/officeDocument/2006/relationships/hyperlink" Target="consultantplus://offline/ref=04E4A73E9B27CA61FCCA81624BFAD50A5E0724BCD7311514707E9F8CB2C5DD1C4B95460EAEE9BA54A002F3286C082EC1B9FA0D11606D8C6AG8e1J" TargetMode="External"/><Relationship Id="rId156" Type="http://schemas.openxmlformats.org/officeDocument/2006/relationships/hyperlink" Target="consultantplus://offline/ref=04E4A73E9B27CA61FCCA81624BFAD50A5E022EBAD3341514707E9F8CB2C5DD1C4B95460EAEE9B95FA402F3286C082EC1B9FA0D11606D8C6AG8e1J" TargetMode="External"/><Relationship Id="rId177" Type="http://schemas.openxmlformats.org/officeDocument/2006/relationships/hyperlink" Target="consultantplus://offline/ref=04E4A73E9B27CA61FCCA81624BFAD50A5E0724BCD7311514707E9F8CB2C5DD1C4B95460EAEE9BB51A702F3286C082EC1B9FA0D11606D8C6AG8e1J" TargetMode="External"/><Relationship Id="rId198" Type="http://schemas.openxmlformats.org/officeDocument/2006/relationships/hyperlink" Target="consultantplus://offline/ref=04E4A73E9B27CA61FCCA81624BFAD50A5E0724BCD7311514707E9F8CB2C5DD1C4B95460EAEE9BB5EAD02F3286C082EC1B9FA0D11606D8C6AG8e1J" TargetMode="External"/><Relationship Id="rId172" Type="http://schemas.openxmlformats.org/officeDocument/2006/relationships/hyperlink" Target="consultantplus://offline/ref=04E4A73E9B27CA61FCCA81624BFAD50A5E0725B4D3371514707E9F8CB2C5DD1C4B95460EAEE9B857A702F3286C082EC1B9FA0D11606D8C6AG8e1J" TargetMode="External"/><Relationship Id="rId193" Type="http://schemas.openxmlformats.org/officeDocument/2006/relationships/hyperlink" Target="consultantplus://offline/ref=04E4A73E9B27CA61FCCA81624BFAD50A5E0724BCD7311514707E9F8CB2C5DD1C4B95460EAEE9BA55A502F3286C082EC1B9FA0D11606D8C6AG8e1J" TargetMode="External"/><Relationship Id="rId202" Type="http://schemas.openxmlformats.org/officeDocument/2006/relationships/hyperlink" Target="consultantplus://offline/ref=04E4A73E9B27CA61FCCA81624BFAD50A5E022EBAD3341514707E9F8CB2C5DD1C4B95460EAEE9BC55A002F3286C082EC1B9FA0D11606D8C6AG8e1J" TargetMode="External"/><Relationship Id="rId207" Type="http://schemas.openxmlformats.org/officeDocument/2006/relationships/hyperlink" Target="consultantplus://offline/ref=04E4A73E9B27CA61FCCA81624BFAD50A5E0026BBDB3F1514707E9F8CB2C5DD1C59951E02AEEAA656A717A5792AG5eCJ" TargetMode="External"/><Relationship Id="rId13" Type="http://schemas.openxmlformats.org/officeDocument/2006/relationships/hyperlink" Target="consultantplus://offline/ref=04E4A73E9B27CA61FCCA81624BFAD50A5E0725B4D3371514707E9F8CB2C5DD1C4B95460EAEE9B853A502F3286C082EC1B9FA0D11606D8C6AG8e1J" TargetMode="External"/><Relationship Id="rId18" Type="http://schemas.openxmlformats.org/officeDocument/2006/relationships/hyperlink" Target="consultantplus://offline/ref=04E4A73E9B27CA61FCCA81624BFAD50A5E0725B4D3371514707E9F8CB2C5DD1C4B95460EAEE8B852A302F3286C082EC1B9FA0D11606D8C6AG8e1J" TargetMode="External"/><Relationship Id="rId39" Type="http://schemas.openxmlformats.org/officeDocument/2006/relationships/hyperlink" Target="consultantplus://offline/ref=04E4A73E9B27CA61FCCA81624BFAD50A5E0725B4D3371514707E9F8CB2C5DD1C4B95460EAEE8B853A302F3286C082EC1B9FA0D11606D8C6AG8e1J" TargetMode="External"/><Relationship Id="rId109" Type="http://schemas.openxmlformats.org/officeDocument/2006/relationships/hyperlink" Target="consultantplus://offline/ref=04E4A73E9B27CA61FCCA81624BFAD50A5E0725B8D7311514707E9F8CB2C5DD1C4B95460EAEE9BA5FA302F3286C082EC1B9FA0D11606D8C6AG8e1J" TargetMode="External"/><Relationship Id="rId34" Type="http://schemas.openxmlformats.org/officeDocument/2006/relationships/hyperlink" Target="consultantplus://offline/ref=04E4A73E9B27CA61FCCA81624BFAD50A5E0725B4D3371514707E9F8CB2C5DD1C4B95460EAEE9B853A502F3286C082EC1B9FA0D11606D8C6AG8e1J" TargetMode="External"/><Relationship Id="rId50" Type="http://schemas.openxmlformats.org/officeDocument/2006/relationships/hyperlink" Target="consultantplus://offline/ref=04E4A73E9B27CA61FCCA81624BFAD50A5E0725B4D3371514707E9F8CB2C5DD1C4B95460EAEE8BA54A702F3286C082EC1B9FA0D11606D8C6AG8e1J" TargetMode="External"/><Relationship Id="rId55" Type="http://schemas.openxmlformats.org/officeDocument/2006/relationships/hyperlink" Target="consultantplus://offline/ref=04E4A73E9B27CA61FCCA81624BFAD50A5E0625BDD6321514707E9F8CB2C5DD1C4B95460EAEECBA53A202F3286C082EC1B9FA0D11606D8C6AG8e1J" TargetMode="External"/><Relationship Id="rId76" Type="http://schemas.openxmlformats.org/officeDocument/2006/relationships/hyperlink" Target="consultantplus://offline/ref=04E4A73E9B27CA61FCCA81624BFAD50A5E052EBED2361514707E9F8CB2C5DD1C4B95460EAEE9B951A702F3286C082EC1B9FA0D11606D8C6AG8e1J" TargetMode="External"/><Relationship Id="rId97" Type="http://schemas.openxmlformats.org/officeDocument/2006/relationships/hyperlink" Target="consultantplus://offline/ref=04E4A73E9B27CA61FCCA81624BFAD50A5E0725B8D7311514707E9F8CB2C5DD1C4B95460EAEE9BA5FA702F3286C082EC1B9FA0D11606D8C6AG8e1J" TargetMode="External"/><Relationship Id="rId104" Type="http://schemas.openxmlformats.org/officeDocument/2006/relationships/hyperlink" Target="consultantplus://offline/ref=04E4A73E9B27CA61FCCA81624BFAD50A5E0725B8D7311514707E9F8CB2C5DD1C4B95460EAEE9B95EA702F3286C082EC1B9FA0D11606D8C6AG8e1J" TargetMode="External"/><Relationship Id="rId120" Type="http://schemas.openxmlformats.org/officeDocument/2006/relationships/hyperlink" Target="consultantplus://offline/ref=04E4A73E9B27CA61FCCA81624BFAD50A5E0725B8D7311514707E9F8CB2C5DD1C4B95460EAEE9BB56A202F3286C082EC1B9FA0D11606D8C6AG8e1J" TargetMode="External"/><Relationship Id="rId125" Type="http://schemas.openxmlformats.org/officeDocument/2006/relationships/hyperlink" Target="consultantplus://offline/ref=04E4A73E9B27CA61FCCA81624BFAD50A5E0725B8D7311514707E9F8CB2C5DD1C4B95460EAEE9BB57A502F3286C082EC1B9FA0D11606D8C6AG8e1J" TargetMode="External"/><Relationship Id="rId141" Type="http://schemas.openxmlformats.org/officeDocument/2006/relationships/hyperlink" Target="consultantplus://offline/ref=04E4A73E9B27CA61FCCA81624BFAD50A5E0724BCD7311514707E9F8CB2C5DD1C4B95460EAEE9BA57AC02F3286C082EC1B9FA0D11606D8C6AG8e1J" TargetMode="External"/><Relationship Id="rId146" Type="http://schemas.openxmlformats.org/officeDocument/2006/relationships/hyperlink" Target="consultantplus://offline/ref=04E4A73E9B27CA61FCCA81624BFAD50A5E0724BCD7311514707E9F8CB2C5DD1C4B95460EAEE9BA57A202F3286C082EC1B9FA0D11606D8C6AG8e1J" TargetMode="External"/><Relationship Id="rId167" Type="http://schemas.openxmlformats.org/officeDocument/2006/relationships/hyperlink" Target="consultantplus://offline/ref=04E4A73E9B27CA61FCCA81624BFAD50A5E0724BCD7311514707E9F8CB2C5DD1C4B95460EAEE9BB50AD02F3286C082EC1B9FA0D11606D8C6AG8e1J" TargetMode="External"/><Relationship Id="rId188" Type="http://schemas.openxmlformats.org/officeDocument/2006/relationships/hyperlink" Target="consultantplus://offline/ref=04E4A73E9B27CA61FCCA81624BFAD50A5C0321BBD0351514707E9F8CB2C5DD1C4B95460EAEE9B857A602F3286C082EC1B9FA0D11606D8C6AG8e1J" TargetMode="External"/><Relationship Id="rId7" Type="http://schemas.openxmlformats.org/officeDocument/2006/relationships/hyperlink" Target="consultantplus://offline/ref=04E4A73E9B27CA61FCCA81624BFAD50A5E0725B4D3371514707E9F8CB2C5DD1C4B95460EAEE8B855AD02F3286C082EC1B9FA0D11606D8C6AG8e1J" TargetMode="External"/><Relationship Id="rId71" Type="http://schemas.openxmlformats.org/officeDocument/2006/relationships/hyperlink" Target="consultantplus://offline/ref=04E4A73E9B27CA61FCCA81624BFAD50A5E022EBAD3341514707E9F8CB2C5DD1C4B95460EAEE9BC55A002F3286C082EC1B9FA0D11606D8C6AG8e1J" TargetMode="External"/><Relationship Id="rId92" Type="http://schemas.openxmlformats.org/officeDocument/2006/relationships/hyperlink" Target="consultantplus://offline/ref=04E4A73E9B27CA61FCCA81624BFAD50A5E0725B8D7311514707E9F8CB2C5DD1C4B95460EAEE9B951A202F3286C082EC1B9FA0D11606D8C6AG8e1J" TargetMode="External"/><Relationship Id="rId162" Type="http://schemas.openxmlformats.org/officeDocument/2006/relationships/hyperlink" Target="consultantplus://offline/ref=04E4A73E9B27CA61FCCA81624BFAD50A5E0724BCD7311514707E9F8CB2C5DD1C4B95460EAEE9BA55A502F3286C082EC1B9FA0D11606D8C6AG8e1J" TargetMode="External"/><Relationship Id="rId183" Type="http://schemas.openxmlformats.org/officeDocument/2006/relationships/hyperlink" Target="consultantplus://offline/ref=04E4A73E9B27CA61FCCA81624BFAD50A5E0724BCD7311514707E9F8CB2C5DD1C4B95460EAEE9BB5EA402F3286C082EC1B9FA0D11606D8C6AG8e1J"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4E4A73E9B27CA61FCCA846D48FAD50A5B0126BCDB3C481E7827938EB5CA82194C84460FADF7B855BA0BA77BG2e9J" TargetMode="External"/><Relationship Id="rId24" Type="http://schemas.openxmlformats.org/officeDocument/2006/relationships/hyperlink" Target="consultantplus://offline/ref=04E4A73E9B27CA61FCCA81624BFAD50A5E0725B4D3371514707E9F8CB2C5DD1C4B95460EAEE8B853A702F3286C082EC1B9FA0D11606D8C6AG8e1J" TargetMode="External"/><Relationship Id="rId40" Type="http://schemas.openxmlformats.org/officeDocument/2006/relationships/hyperlink" Target="consultantplus://offline/ref=04E4A73E9B27CA61FCCA81624BFAD50A5E0725B4D3371514707E9F8CB2C5DD1C4B95460EAEE8BA57A102F3286C082EC1B9FA0D11606D8C6AG8e1J" TargetMode="External"/><Relationship Id="rId45" Type="http://schemas.openxmlformats.org/officeDocument/2006/relationships/hyperlink" Target="consultantplus://offline/ref=04E4A73E9B27CA61FCCA81624BFAD50A5E0725B4D3371514707E9F8CB2C5DD1C4B95460EAEE9B853A502F3286C082EC1B9FA0D11606D8C6AG8e1J" TargetMode="External"/><Relationship Id="rId66" Type="http://schemas.openxmlformats.org/officeDocument/2006/relationships/hyperlink" Target="consultantplus://offline/ref=04E4A73E9B27CA61FCCA81624BFAD50A5E0725B4D3371514707E9F8CB2C5DD1C4B95460EAEE8BA55A602F3286C082EC1B9FA0D11606D8C6AG8e1J" TargetMode="External"/><Relationship Id="rId87" Type="http://schemas.openxmlformats.org/officeDocument/2006/relationships/hyperlink" Target="consultantplus://offline/ref=04E4A73E9B27CA61FCCA81624BFAD50A5E0725B8D7311514707E9F8CB2C5DD1C4B95460EAEE9B951A702F3286C082EC1B9FA0D11606D8C6AG8e1J" TargetMode="External"/><Relationship Id="rId110" Type="http://schemas.openxmlformats.org/officeDocument/2006/relationships/hyperlink" Target="consultantplus://offline/ref=04E4A73E9B27CA61FCCA81624BFAD50A5E0725B8D7311514707E9F8CB2C5DD1C4B95460EAEE9B95EA702F3286C082EC1B9FA0D11606D8C6AG8e1J" TargetMode="External"/><Relationship Id="rId115" Type="http://schemas.openxmlformats.org/officeDocument/2006/relationships/hyperlink" Target="consultantplus://offline/ref=04E4A73E9B27CA61FCCA81624BFAD50A5E0725B8D7311514707E9F8CB2C5DD1C4B95460EAEE9BB56A602F3286C082EC1B9FA0D11606D8C6AG8e1J" TargetMode="External"/><Relationship Id="rId131" Type="http://schemas.openxmlformats.org/officeDocument/2006/relationships/hyperlink" Target="consultantplus://offline/ref=04E4A73E9B27CA61FCCA81624BFAD50A5E0725B8D7311514707E9F8CB2C5DD1C4B95460EAEE9BB57A002F3286C082EC1B9FA0D11606D8C6AG8e1J" TargetMode="External"/><Relationship Id="rId136" Type="http://schemas.openxmlformats.org/officeDocument/2006/relationships/hyperlink" Target="consultantplus://offline/ref=04E4A73E9B27CA61FCCA81624BFAD50A5E0026BBDB3F1514707E9F8CB2C5DD1C59951E02AEEAA656A717A5792AG5eCJ" TargetMode="External"/><Relationship Id="rId157" Type="http://schemas.openxmlformats.org/officeDocument/2006/relationships/hyperlink" Target="consultantplus://offline/ref=04E4A73E9B27CA61FCCA81624BFAD50A5E0724BCD7311514707E9F8CB2C5DD1C4B95460EAEE9BA54AC02F3286C082EC1B9FA0D11606D8C6AG8e1J" TargetMode="External"/><Relationship Id="rId178" Type="http://schemas.openxmlformats.org/officeDocument/2006/relationships/hyperlink" Target="consultantplus://offline/ref=04E4A73E9B27CA61FCCA81624BFAD50A5E0724BCD7311514707E9F8CB2C5DD1C4B95460EAEE9BB51A102F3286C082EC1B9FA0D11606D8C6AG8e1J" TargetMode="External"/><Relationship Id="rId61" Type="http://schemas.openxmlformats.org/officeDocument/2006/relationships/hyperlink" Target="consultantplus://offline/ref=04E4A73E9B27CA61FCCA81624BFAD50A5E0725B4D3371514707E9F8CB2C5DD1C4B95460EAEE8BA55A402F3286C082EC1B9FA0D11606D8C6AG8e1J" TargetMode="External"/><Relationship Id="rId82" Type="http://schemas.openxmlformats.org/officeDocument/2006/relationships/hyperlink" Target="consultantplus://offline/ref=04E4A73E9B27CA61FCCA81624BFAD50A5E0725B8D7311514707E9F8CB2C5DD1C4B95460EAEE9B950AD02F3286C082EC1B9FA0D11606D8C6AG8e1J" TargetMode="External"/><Relationship Id="rId152" Type="http://schemas.openxmlformats.org/officeDocument/2006/relationships/hyperlink" Target="consultantplus://offline/ref=04E4A73E9B27CA61FCCA81624BFAD50A5E0724BCD7311514707E9F8CB2C5DD1C4B95460EAEE9BA54A202F3286C082EC1B9FA0D11606D8C6AG8e1J" TargetMode="External"/><Relationship Id="rId173" Type="http://schemas.openxmlformats.org/officeDocument/2006/relationships/hyperlink" Target="consultantplus://offline/ref=04E4A73E9B27CA61FCCA81624BFAD50A5E0725B4D3371514707E9F8CB2C5DD1C4B95460EAEE9B853A402F3286C082EC1B9FA0D11606D8C6AG8e1J" TargetMode="External"/><Relationship Id="rId194" Type="http://schemas.openxmlformats.org/officeDocument/2006/relationships/hyperlink" Target="consultantplus://offline/ref=04E4A73E9B27CA61FCCA81624BFAD50A5E0724BCD7311514707E9F8CB2C5DD1C4B95460EAEE9BB5EA302F3286C082EC1B9FA0D11606D8C6AG8e1J" TargetMode="External"/><Relationship Id="rId199" Type="http://schemas.openxmlformats.org/officeDocument/2006/relationships/hyperlink" Target="consultantplus://offline/ref=04E4A73E9B27CA61FCCA81624BFAD50A5E0724BCD7311514707E9F8CB2C5DD1C4B95460EAEE9BB5FA402F3286C082EC1B9FA0D11606D8C6AG8e1J" TargetMode="External"/><Relationship Id="rId203" Type="http://schemas.openxmlformats.org/officeDocument/2006/relationships/hyperlink" Target="consultantplus://offline/ref=04E4A73E9B27CA61FCCA81624BFAD50A5E0724BCD7311514707E9F8CB2C5DD1C4B95460EAEE9BB5FA502F3286C082EC1B9FA0D11606D8C6AG8e1J" TargetMode="External"/><Relationship Id="rId208" Type="http://schemas.openxmlformats.org/officeDocument/2006/relationships/hyperlink" Target="consultantplus://offline/ref=04E4A73E9B27CA61FCCA81624BFAD50A5E0724BCD7311514707E9F8CB2C5DD1C4B95460EAEE9BA57A702F3286C082EC1B9FA0D11606D8C6AG8e1J" TargetMode="External"/><Relationship Id="rId19" Type="http://schemas.openxmlformats.org/officeDocument/2006/relationships/hyperlink" Target="consultantplus://offline/ref=04E4A73E9B27CA61FCCA81624BFAD50A5E0725B4D3371514707E9F8CB2C5DD1C4B95460EAEE8B852AD02F3286C082EC1B9FA0D11606D8C6AG8e1J" TargetMode="External"/><Relationship Id="rId14" Type="http://schemas.openxmlformats.org/officeDocument/2006/relationships/hyperlink" Target="consultantplus://offline/ref=04E4A73E9B27CA61FCCA81624BFAD50A5E0026BBDB3F1514707E9F8CB2C5DD1C59951E02AEEAA656A717A5792AG5eCJ" TargetMode="External"/><Relationship Id="rId30" Type="http://schemas.openxmlformats.org/officeDocument/2006/relationships/hyperlink" Target="consultantplus://offline/ref=04E4A73E9B27CA61FCCA887049FAD50A5E0425BBD33C481E7827938EB5CA82194C84460FADF7B855BA0BA77BG2e9J" TargetMode="External"/><Relationship Id="rId35" Type="http://schemas.openxmlformats.org/officeDocument/2006/relationships/hyperlink" Target="consultantplus://offline/ref=04E4A73E9B27CA61FCCA81624BFAD50A5E0725B4D3371514707E9F8CB2C5DD1C4B95460EAEE8BA57A502F3286C082EC1B9FA0D11606D8C6AG8e1J" TargetMode="External"/><Relationship Id="rId56" Type="http://schemas.openxmlformats.org/officeDocument/2006/relationships/hyperlink" Target="consultantplus://offline/ref=04E4A73E9B27CA61FCCA81624BFAD50A5E0725B4D3371514707E9F8CB2C5DD1C4B95460EAEE8BA54A202F3286C082EC1B9FA0D11606D8C6AG8e1J" TargetMode="External"/><Relationship Id="rId77" Type="http://schemas.openxmlformats.org/officeDocument/2006/relationships/hyperlink" Target="consultantplus://offline/ref=04E4A73E9B27CA61FCCA81624BFAD50A5E0725B8D7311514707E9F8CB2C5DD1C4B95460EAEE9B950A302F3286C082EC1B9FA0D11606D8C6AG8e1J" TargetMode="External"/><Relationship Id="rId100" Type="http://schemas.openxmlformats.org/officeDocument/2006/relationships/hyperlink" Target="consultantplus://offline/ref=04E4A73E9B27CA61FCCA81624BFAD50A5E0725B8D7311514707E9F8CB2C5DD1C4B95460EAEE9BA5FA602F3286C082EC1B9FA0D11606D8C6AG8e1J" TargetMode="External"/><Relationship Id="rId105" Type="http://schemas.openxmlformats.org/officeDocument/2006/relationships/hyperlink" Target="consultantplus://offline/ref=04E4A73E9B27CA61FCCA81624BFAD50A5E0725B8D7311514707E9F8CB2C5DD1C4B95460EAEE9BA5FA202F3286C082EC1B9FA0D11606D8C6AG8e1J" TargetMode="External"/><Relationship Id="rId126" Type="http://schemas.openxmlformats.org/officeDocument/2006/relationships/hyperlink" Target="consultantplus://offline/ref=04E4A73E9B27CA61FCCA81624BFAD50A5E0725B8D7311514707E9F8CB2C5DD1C4B95460EAEE9BB57A602F3286C082EC1B9FA0D11606D8C6AG8e1J" TargetMode="External"/><Relationship Id="rId147" Type="http://schemas.openxmlformats.org/officeDocument/2006/relationships/hyperlink" Target="consultantplus://offline/ref=04E4A73E9B27CA61FCCA81624BFAD50A5E0724BCD7311514707E9F8CB2C5DD1C4B95460EAEE9BA57AD02F3286C082EC1B9FA0D11606D8C6AG8e1J" TargetMode="External"/><Relationship Id="rId168" Type="http://schemas.openxmlformats.org/officeDocument/2006/relationships/hyperlink" Target="consultantplus://offline/ref=04E4A73E9B27CA61FCCA81624BFAD50A5E0724BCD7311514707E9F8CB2C5DD1C4B95460EAEE9BA55A502F3286C082EC1B9FA0D11606D8C6AG8e1J" TargetMode="External"/><Relationship Id="rId8" Type="http://schemas.openxmlformats.org/officeDocument/2006/relationships/hyperlink" Target="consultantplus://offline/ref=04E4A73E9B27CA61FCCA81624BFAD50A5E0725B4D3371514707E9F8CB2C5DD1C4B95460EAEE8B852A702F3286C082EC1B9FA0D11606D8C6AG8e1J" TargetMode="External"/><Relationship Id="rId51" Type="http://schemas.openxmlformats.org/officeDocument/2006/relationships/hyperlink" Target="consultantplus://offline/ref=04E4A73E9B27CA61FCCA81624BFAD50A5E0725B4D3371514707E9F8CB2C5DD1C4B95460EAEE8BA54A602F3286C082EC1B9FA0D11606D8C6AG8e1J" TargetMode="External"/><Relationship Id="rId72" Type="http://schemas.openxmlformats.org/officeDocument/2006/relationships/hyperlink" Target="consultantplus://offline/ref=04E4A73E9B27CA61FCCA81624BFAD50A5E0725B4D3371514707E9F8CB2C5DD1C4B95460EAEE8BA55A102F3286C082EC1B9FA0D11606D8C6AG8e1J" TargetMode="External"/><Relationship Id="rId93" Type="http://schemas.openxmlformats.org/officeDocument/2006/relationships/hyperlink" Target="consultantplus://offline/ref=04E4A73E9B27CA61FCCA81624BFAD50A5E0725B8D7311514707E9F8CB2C5DD1C4B95460EAEE9B951AD02F3286C082EC1B9FA0D11606D8C6AG8e1J" TargetMode="External"/><Relationship Id="rId98" Type="http://schemas.openxmlformats.org/officeDocument/2006/relationships/hyperlink" Target="consultantplus://offline/ref=04E4A73E9B27CA61FCCA81624BFAD50A5E0725B8D7311514707E9F8CB2C5DD1C4B95460EAEE9B852AC02F3286C082EC1B9FA0D11606D8C6AG8e1J" TargetMode="External"/><Relationship Id="rId121" Type="http://schemas.openxmlformats.org/officeDocument/2006/relationships/hyperlink" Target="consultantplus://offline/ref=04E4A73E9B27CA61FCCA81624BFAD50A5E0725B8D7311514707E9F8CB2C5DD1C4B95460EAEE9BB56AD02F3286C082EC1B9FA0D11606D8C6AG8e1J" TargetMode="External"/><Relationship Id="rId142" Type="http://schemas.openxmlformats.org/officeDocument/2006/relationships/hyperlink" Target="consultantplus://offline/ref=04E4A73E9B27CA61FCCA81624BFAD50A5E0724BCD7311514707E9F8CB2C5DD1C4B95460EAEE9BA57A102F3286C082EC1B9FA0D11606D8C6AG8e1J" TargetMode="External"/><Relationship Id="rId163" Type="http://schemas.openxmlformats.org/officeDocument/2006/relationships/hyperlink" Target="consultantplus://offline/ref=04E4A73E9B27CA61FCCA81624BFAD50A5E0724BCD7311514707E9F8CB2C5DD1C4B95460EAEE9BB50A202F3286C082EC1B9FA0D11606D8C6AG8e1J" TargetMode="External"/><Relationship Id="rId184" Type="http://schemas.openxmlformats.org/officeDocument/2006/relationships/hyperlink" Target="consultantplus://offline/ref=04E4A73E9B27CA61FCCA81624BFAD50A5E0724BCD7311514707E9F8CB2C5DD1C4B95460EAEE9BB5EA502F3286C082EC1B9FA0D11606D8C6AG8e1J" TargetMode="External"/><Relationship Id="rId189" Type="http://schemas.openxmlformats.org/officeDocument/2006/relationships/hyperlink" Target="consultantplus://offline/ref=04E4A73E9B27CA61FCCA81624BFAD50A5E0625BDD6321514707E9F8CB2C5DD1C4B95460EAEECBA53A202F3286C082EC1B9FA0D11606D8C6AG8e1J" TargetMode="External"/><Relationship Id="rId3" Type="http://schemas.openxmlformats.org/officeDocument/2006/relationships/settings" Target="settings.xml"/><Relationship Id="rId25" Type="http://schemas.openxmlformats.org/officeDocument/2006/relationships/hyperlink" Target="consultantplus://offline/ref=04E4A73E9B27CA61FCCA81624BFAD50A5E022EBAD3341514707E9F8CB2C5DD1C4B95460EAEE9B95FA402F3286C082EC1B9FA0D11606D8C6AG8e1J" TargetMode="External"/><Relationship Id="rId46" Type="http://schemas.openxmlformats.org/officeDocument/2006/relationships/hyperlink" Target="consultantplus://offline/ref=04E4A73E9B27CA61FCCA81624BFAD50A5E0725B4D3371514707E9F8CB2C5DD1C4B95460EAEE8BA57A302F3286C082EC1B9FA0D11606D8C6AG8e1J" TargetMode="External"/><Relationship Id="rId67" Type="http://schemas.openxmlformats.org/officeDocument/2006/relationships/hyperlink" Target="consultantplus://offline/ref=04E4A73E9B27CA61FCCA81624BFAD50A5E0725B4D3371514707E9F8CB2C5DD1C4B95460EAEE8BA55A702F3286C082EC1B9FA0D11606D8C6AG8e1J" TargetMode="External"/><Relationship Id="rId116" Type="http://schemas.openxmlformats.org/officeDocument/2006/relationships/hyperlink" Target="consultantplus://offline/ref=04E4A73E9B27CA61FCCA81624BFAD50A5E0725B8D7311514707E9F8CB2C5DD1C4B95460EAEE9BB56A702F3286C082EC1B9FA0D11606D8C6AG8e1J" TargetMode="External"/><Relationship Id="rId137" Type="http://schemas.openxmlformats.org/officeDocument/2006/relationships/hyperlink" Target="consultantplus://offline/ref=04E4A73E9B27CA61FCCA81624BFAD50A5E0725B8D7311514707E9F8CB2C5DD1C4B95460EAEE9B950A302F3286C082EC1B9FA0D11606D8C6AG8e1J" TargetMode="External"/><Relationship Id="rId158" Type="http://schemas.openxmlformats.org/officeDocument/2006/relationships/hyperlink" Target="consultantplus://offline/ref=04E4A73E9B27CA61FCCA81624BFAD50A5E0724BCD7311514707E9F8CB2C5DD1C4B95460EAEE9BA54AD02F3286C082EC1B9FA0D11606D8C6AG8e1J" TargetMode="External"/><Relationship Id="rId20" Type="http://schemas.openxmlformats.org/officeDocument/2006/relationships/hyperlink" Target="consultantplus://offline/ref=04E4A73E9B27CA61FCCA81624BFAD50A5E0725B4D3371514707E9F8CB2C5DD1C4B95460EAEE8B853A402F3286C082EC1B9FA0D11606D8C6AG8e1J" TargetMode="External"/><Relationship Id="rId41" Type="http://schemas.openxmlformats.org/officeDocument/2006/relationships/hyperlink" Target="consultantplus://offline/ref=04E4A73E9B27CA61FCCA81624BFAD50A5E0725B4D3371514707E9F8CB2C5DD1C4B95460EAEE9B857A702F3286C082EC1B9FA0D11606D8C6AG8e1J" TargetMode="External"/><Relationship Id="rId62" Type="http://schemas.openxmlformats.org/officeDocument/2006/relationships/hyperlink" Target="consultantplus://offline/ref=04E4A73E9B27CA61FCCA81624BFAD50A5E0725B4D3371514707E9F8CB2C5DD1C4B95460EAEE8B853A302F3286C082EC1B9FA0D11606D8C6AG8e1J" TargetMode="External"/><Relationship Id="rId83" Type="http://schemas.openxmlformats.org/officeDocument/2006/relationships/hyperlink" Target="consultantplus://offline/ref=04E4A73E9B27CA61FCCA81624BFAD50A5E0725B8D7311514707E9F8CB2C5DD1C4B95460EAEE9B852AC02F3286C082EC1B9FA0D11606D8C6AG8e1J" TargetMode="External"/><Relationship Id="rId88" Type="http://schemas.openxmlformats.org/officeDocument/2006/relationships/hyperlink" Target="consultantplus://offline/ref=04E4A73E9B27CA61FCCA81624BFAD50A5E0725B8D7311514707E9F8CB2C5DD1C4B95460EAEE9B951A302F3286C082EC1B9FA0D11606D8C6AG8e1J" TargetMode="External"/><Relationship Id="rId111" Type="http://schemas.openxmlformats.org/officeDocument/2006/relationships/hyperlink" Target="consultantplus://offline/ref=04E4A73E9B27CA61FCCA81624BFAD50A5E0725B8D7311514707E9F8CB2C5DD1C4B95460EAEE9B852AC02F3286C082EC1B9FA0D11606D8C6AG8e1J" TargetMode="External"/><Relationship Id="rId132" Type="http://schemas.openxmlformats.org/officeDocument/2006/relationships/hyperlink" Target="consultantplus://offline/ref=04E4A73E9B27CA61FCCA81624BFAD50A5E022EBAD3341514707E9F8CB2C5DD1C4B95460EAEE9BC55A602F3286C082EC1B9FA0D11606D8C6AG8e1J" TargetMode="External"/><Relationship Id="rId153" Type="http://schemas.openxmlformats.org/officeDocument/2006/relationships/hyperlink" Target="consultantplus://offline/ref=04E4A73E9B27CA61FCCA81624BFAD50A5E0724BCD7311514707E9F8CB2C5DD1C4B95460EAEE9BA54A602F3286C082EC1B9FA0D11606D8C6AG8e1J" TargetMode="External"/><Relationship Id="rId174" Type="http://schemas.openxmlformats.org/officeDocument/2006/relationships/hyperlink" Target="consultantplus://offline/ref=04E4A73E9B27CA61FCCA81624BFAD50A5E0724BCD7311514707E9F8CB2C5DD1C4B95460EAEE9BB51A602F3286C082EC1B9FA0D11606D8C6AG8e1J" TargetMode="External"/><Relationship Id="rId179" Type="http://schemas.openxmlformats.org/officeDocument/2006/relationships/hyperlink" Target="consultantplus://offline/ref=04E4A73E9B27CA61FCCA81624BFAD50A5E0724BCD7311514707E9F8CB2C5DD1C4B95460EAEE9BB51A202F3286C082EC1B9FA0D11606D8C6AG8e1J" TargetMode="External"/><Relationship Id="rId195" Type="http://schemas.openxmlformats.org/officeDocument/2006/relationships/hyperlink" Target="consultantplus://offline/ref=04E4A73E9B27CA61FCCA81624BFAD50A5E0724BCD7311514707E9F8CB2C5DD1C4B95460EAEE9BB5EAC02F3286C082EC1B9FA0D11606D8C6AG8e1J" TargetMode="External"/><Relationship Id="rId209" Type="http://schemas.openxmlformats.org/officeDocument/2006/relationships/hyperlink" Target="consultantplus://offline/ref=04E4A73E9B27CA61FCCA81624BFAD50A5E0724BCD7311514707E9F8CB2C5DD1C4B95460EAEE9B854A702F3286C082EC1B9FA0D11606D8C6AG8e1J" TargetMode="External"/><Relationship Id="rId190" Type="http://schemas.openxmlformats.org/officeDocument/2006/relationships/hyperlink" Target="consultantplus://offline/ref=04E4A73E9B27CA61FCCA81624BFAD50A5E0724BCD7311514707E9F8CB2C5DD1C4B95460EAEE9BB5EA102F3286C082EC1B9FA0D11606D8C6AG8e1J" TargetMode="External"/><Relationship Id="rId204" Type="http://schemas.openxmlformats.org/officeDocument/2006/relationships/hyperlink" Target="consultantplus://offline/ref=04E4A73E9B27CA61FCCA81624BFAD50A5E0724BCD7311514707E9F8CB2C5DD1C4B95460EAEE9BB5FA602F3286C082EC1B9FA0D11606D8C6AG8e1J" TargetMode="External"/><Relationship Id="rId15" Type="http://schemas.openxmlformats.org/officeDocument/2006/relationships/hyperlink" Target="consultantplus://offline/ref=04E4A73E9B27CA61FCCA81624BFAD50A5E0725B4D3371514707E9F8CB2C5DD1C4B95460EAEE8B852A602F3286C082EC1B9FA0D11606D8C6AG8e1J" TargetMode="External"/><Relationship Id="rId36" Type="http://schemas.openxmlformats.org/officeDocument/2006/relationships/hyperlink" Target="consultantplus://offline/ref=04E4A73E9B27CA61FCCA81624BFAD50A5E0725B4D3371514707E9F8CB2C5DD1C4B95460EAEE8BA57A702F3286C082EC1B9FA0D11606D8C6AG8e1J" TargetMode="External"/><Relationship Id="rId57" Type="http://schemas.openxmlformats.org/officeDocument/2006/relationships/hyperlink" Target="consultantplus://offline/ref=04E4A73E9B27CA61FCCA81624BFAD50A5C0321BBD0351514707E9F8CB2C5DD1C4B95460EAEE9B857A602F3286C082EC1B9FA0D11606D8C6AG8e1J" TargetMode="External"/><Relationship Id="rId106" Type="http://schemas.openxmlformats.org/officeDocument/2006/relationships/hyperlink" Target="consultantplus://offline/ref=04E4A73E9B27CA61FCCA81624BFAD50A5E0725B8D7311514707E9F8CB2C5DD1C4B95460EAEE9B856AD02F3286C082EC1B9FA0D11606D8C6AG8e1J" TargetMode="External"/><Relationship Id="rId127" Type="http://schemas.openxmlformats.org/officeDocument/2006/relationships/hyperlink" Target="consultantplus://offline/ref=04E4A73E9B27CA61FCCA81624BFAD50A5E022EBAD3341514707E9F8CB2C5DD1C4B95460EAEE9BA56A502F3286C082EC1B9FA0D11606D8C6AG8e1J" TargetMode="External"/><Relationship Id="rId10" Type="http://schemas.openxmlformats.org/officeDocument/2006/relationships/hyperlink" Target="consultantplus://offline/ref=04E4A73E9B27CA61FCCA81624BFAD50A5E0725B4D3371514707E9F8CB2C5DD1C4B95460EAEE8B852A502F3286C082EC1B9FA0D11606D8C6AG8e1J" TargetMode="External"/><Relationship Id="rId31" Type="http://schemas.openxmlformats.org/officeDocument/2006/relationships/hyperlink" Target="consultantplus://offline/ref=04E4A73E9B27CA61FCCA81624BFAD50A5E0725B4D3371514707E9F8CB2C5DD1C4B95460EAEE8B853A302F3286C082EC1B9FA0D11606D8C6AG8e1J" TargetMode="External"/><Relationship Id="rId52" Type="http://schemas.openxmlformats.org/officeDocument/2006/relationships/hyperlink" Target="consultantplus://offline/ref=04E4A73E9B27CA61FCCA81624BFAD50A5E0725B4D3371514707E9F8CB2C5DD1C4B95460EAEE8BA54A002F3286C082EC1B9FA0D11606D8C6AG8e1J" TargetMode="External"/><Relationship Id="rId73" Type="http://schemas.openxmlformats.org/officeDocument/2006/relationships/hyperlink" Target="consultantplus://offline/ref=04E4A73E9B27CA61FCCA81624BFAD50A5E0725B4D3371514707E9F8CB2C5DD1C4B95460EAEE8B855AD02F3286C082EC1B9FA0D11606D8C6AG8e1J" TargetMode="External"/><Relationship Id="rId78" Type="http://schemas.openxmlformats.org/officeDocument/2006/relationships/hyperlink" Target="consultantplus://offline/ref=04E4A73E9B27CA61FCCA81624BFAD50A5E0725B8D7311514707E9F8CB2C5DD1C4B95460EAEE9B951A402F3286C082EC1B9FA0D11606D8C6AG8e1J" TargetMode="External"/><Relationship Id="rId94" Type="http://schemas.openxmlformats.org/officeDocument/2006/relationships/hyperlink" Target="consultantplus://offline/ref=04E4A73E9B27CA61FCCA81624BFAD50A5E0725B8D7311514707E9F8CB2C5DD1C4B95460EAEE9B95EA502F3286C082EC1B9FA0D11606D8C6AG8e1J" TargetMode="External"/><Relationship Id="rId99" Type="http://schemas.openxmlformats.org/officeDocument/2006/relationships/hyperlink" Target="consultantplus://offline/ref=04E4A73E9B27CA61FCCA81624BFAD50A5E0725B8D7311514707E9F8CB2C5DD1C4B95460EAEE9B956A302F3286C082EC1B9FA0D11606D8C6AG8e1J" TargetMode="External"/><Relationship Id="rId101" Type="http://schemas.openxmlformats.org/officeDocument/2006/relationships/hyperlink" Target="consultantplus://offline/ref=04E4A73E9B27CA61FCCA81624BFAD50A5E0725B8D7311514707E9F8CB2C5DD1C4B95460EAEE9BA5FA002F3286C082EC1B9FA0D11606D8C6AG8e1J" TargetMode="External"/><Relationship Id="rId122" Type="http://schemas.openxmlformats.org/officeDocument/2006/relationships/hyperlink" Target="consultantplus://offline/ref=04E4A73E9B27CA61FCCA81624BFAD50A5E0725B8D7311514707E9F8CB2C5DD1C4B95460EAEE9BB56AC02F3286C082EC1B9FA0D11606D8C6AG8e1J" TargetMode="External"/><Relationship Id="rId143" Type="http://schemas.openxmlformats.org/officeDocument/2006/relationships/hyperlink" Target="consultantplus://offline/ref=04E4A73E9B27CA61FCCA81624BFAD50A5E0424BCDB341514707E9F8CB2C5DD1C59951E02AEEAA656A717A5792AG5eCJ" TargetMode="External"/><Relationship Id="rId148" Type="http://schemas.openxmlformats.org/officeDocument/2006/relationships/hyperlink" Target="consultantplus://offline/ref=04E4A73E9B27CA61FCCA81624BFAD50A5E0724BCD7311514707E9F8CB2C5DD1C4B95460EAEE9BA54A402F3286C082EC1B9FA0D11606D8C6AG8e1J" TargetMode="External"/><Relationship Id="rId164" Type="http://schemas.openxmlformats.org/officeDocument/2006/relationships/hyperlink" Target="consultantplus://offline/ref=04E4A73E9B27CA61FCCA81624BFAD50A5E0724BCD7311514707E9F8CB2C5DD1C4B95460EAEE9BB50AC02F3286C082EC1B9FA0D11606D8C6AG8e1J" TargetMode="External"/><Relationship Id="rId169" Type="http://schemas.openxmlformats.org/officeDocument/2006/relationships/hyperlink" Target="consultantplus://offline/ref=04E4A73E9B27CA61FCCA81624BFAD50A5E0724BCD7311514707E9F8CB2C5DD1C4B95460EAEE9BB50A102F3286C082EC1B9FA0D11606D8C6AG8e1J" TargetMode="External"/><Relationship Id="rId185" Type="http://schemas.openxmlformats.org/officeDocument/2006/relationships/hyperlink" Target="consultantplus://offline/ref=04E4A73E9B27CA61FCCA81624BFAD50A5C0626BFD4331514707E9F8CB2C5DD1C4B95460EAEE9B856AD02F3286C082EC1B9FA0D11606D8C6AG8e1J" TargetMode="External"/><Relationship Id="rId4" Type="http://schemas.openxmlformats.org/officeDocument/2006/relationships/webSettings" Target="webSettings.xml"/><Relationship Id="rId9" Type="http://schemas.openxmlformats.org/officeDocument/2006/relationships/hyperlink" Target="consultantplus://offline/ref=04E4A73E9B27CA61FCCA81624BFAD50A5E0725B4D3371514707E9F8CB2C5DD1C4B95460EAEE8B852A002F3286C082EC1B9FA0D11606D8C6AG8e1J" TargetMode="External"/><Relationship Id="rId180" Type="http://schemas.openxmlformats.org/officeDocument/2006/relationships/hyperlink" Target="consultantplus://offline/ref=04E4A73E9B27CA61FCCA81624BFAD50A5E0724BCD7311514707E9F8CB2C5DD1C4B95460EAEE9BB51A302F3286C082EC1B9FA0D11606D8C6AG8e1J" TargetMode="External"/><Relationship Id="rId210" Type="http://schemas.openxmlformats.org/officeDocument/2006/relationships/hyperlink" Target="consultantplus://offline/ref=04E4A73E9B27CA61FCCA81624BFAD50A5E0724BCD7311514707E9F8CB2C5DD1C4B95460EAEE9B854A202F3286C082EC1B9FA0D11606D8C6AG8e1J" TargetMode="External"/><Relationship Id="rId26" Type="http://schemas.openxmlformats.org/officeDocument/2006/relationships/hyperlink" Target="consultantplus://offline/ref=04E4A73E9B27CA61FCCA81624BFAD50A5E0725B4D3371514707E9F8CB2C5DD1C4B95460EAEE8B853A002F3286C082EC1B9FA0D11606D8C6AG8e1J" TargetMode="External"/><Relationship Id="rId47" Type="http://schemas.openxmlformats.org/officeDocument/2006/relationships/hyperlink" Target="consultantplus://offline/ref=04E4A73E9B27CA61FCCA81624BFAD50A5E0725B4D3371514707E9F8CB2C5DD1C4B95460EAEE8BA57AD02F3286C082EC1B9FA0D11606D8C6AG8e1J" TargetMode="External"/><Relationship Id="rId68" Type="http://schemas.openxmlformats.org/officeDocument/2006/relationships/hyperlink" Target="consultantplus://offline/ref=04E4A73E9B27CA61FCCA81624BFAD50A5E0725B4D3371514707E9F8CB2C5DD1C4B95460EAEE8BA55A002F3286C082EC1B9FA0D11606D8C6AG8e1J" TargetMode="External"/><Relationship Id="rId89" Type="http://schemas.openxmlformats.org/officeDocument/2006/relationships/hyperlink" Target="consultantplus://offline/ref=04E4A73E9B27CA61FCCA81624BFAD50A5E0725B8D7311514707E9F8CB2C5DD1C4B95460EAEE9B951A102F3286C082EC1B9FA0D11606D8C6AG8e1J" TargetMode="External"/><Relationship Id="rId112" Type="http://schemas.openxmlformats.org/officeDocument/2006/relationships/hyperlink" Target="consultantplus://offline/ref=04E4A73E9B27CA61FCCA81624BFAD50A5E0725B8D7311514707E9F8CB2C5DD1C4B95460EAEE9BA5FAC02F3286C082EC1B9FA0D11606D8C6AG8e1J" TargetMode="External"/><Relationship Id="rId133" Type="http://schemas.openxmlformats.org/officeDocument/2006/relationships/hyperlink" Target="consultantplus://offline/ref=04E4A73E9B27CA61FCCA81624BFAD50A5E0725B8D7311514707E9F8CB2C5DD1C4B95460EAEE9BB57A102F3286C082EC1B9FA0D11606D8C6AG8e1J" TargetMode="External"/><Relationship Id="rId154" Type="http://schemas.openxmlformats.org/officeDocument/2006/relationships/hyperlink" Target="consultantplus://offline/ref=04E4A73E9B27CA61FCCA81624BFAD50A5E0724BCD7311514707E9F8CB2C5DD1C4B95460EAEE9BA54A102F3286C082EC1B9FA0D11606D8C6AG8e1J" TargetMode="External"/><Relationship Id="rId175" Type="http://schemas.openxmlformats.org/officeDocument/2006/relationships/hyperlink" Target="consultantplus://offline/ref=04E4A73E9B27CA61FCCA81624BFAD50A5E0724BCD7311514707E9F8CB2C5DD1C4B95460EAEE9BA55A502F3286C082EC1B9FA0D11606D8C6AG8e1J" TargetMode="External"/><Relationship Id="rId196" Type="http://schemas.openxmlformats.org/officeDocument/2006/relationships/hyperlink" Target="consultantplus://offline/ref=04E4A73E9B27CA61FCCA81624BFAD50A5E022EBAD3341514707E9F8CB2C5DD1C4B95460EAEE9BA56A502F3286C082EC1B9FA0D11606D8C6AG8e1J" TargetMode="External"/><Relationship Id="rId200" Type="http://schemas.openxmlformats.org/officeDocument/2006/relationships/hyperlink" Target="consultantplus://offline/ref=04E4A73E9B27CA61FCCA81624BFAD50A5E0724BCD7311514707E9F8CB2C5DD1C4B95460EAEE9BB5FA402F3286C082EC1B9FA0D11606D8C6AG8e1J" TargetMode="External"/><Relationship Id="rId16" Type="http://schemas.openxmlformats.org/officeDocument/2006/relationships/hyperlink" Target="consultantplus://offline/ref=04E4A73E9B27CA61FCCA81624BFAD50A5E0725B4D3371514707E9F8CB2C5DD1C4B95460EAEE8B852A102F3286C082EC1B9FA0D11606D8C6AG8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12356</Words>
  <Characters>70435</Characters>
  <Application>Microsoft Office Word</Application>
  <DocSecurity>4</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Admin</cp:lastModifiedBy>
  <cp:revision>2</cp:revision>
  <dcterms:created xsi:type="dcterms:W3CDTF">2021-07-27T04:14:00Z</dcterms:created>
  <dcterms:modified xsi:type="dcterms:W3CDTF">2021-07-27T04:14:00Z</dcterms:modified>
</cp:coreProperties>
</file>